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8" w:rsidRDefault="006053C8" w:rsidP="006053C8">
      <w:pPr>
        <w:pStyle w:val="210"/>
        <w:widowControl w:val="0"/>
        <w:spacing w:before="0"/>
        <w:ind w:left="3539" w:right="23" w:firstLine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Приложение № 7</w:t>
      </w:r>
    </w:p>
    <w:p w:rsidR="006053C8" w:rsidRDefault="006053C8" w:rsidP="006053C8">
      <w:pPr>
        <w:pStyle w:val="20"/>
        <w:shd w:val="clear" w:color="auto" w:fill="auto"/>
        <w:spacing w:before="0" w:after="633" w:line="240" w:lineRule="auto"/>
        <w:ind w:right="40"/>
        <w:jc w:val="center"/>
      </w:pPr>
      <w:r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</w:t>
      </w:r>
      <w:r>
        <w:br/>
        <w:t>Приморском крае на 2020 год и на</w:t>
      </w:r>
      <w:r>
        <w:br/>
        <w:t>плановый период 2021 и 2022 годов</w:t>
      </w:r>
    </w:p>
    <w:p w:rsidR="006053C8" w:rsidRDefault="006053C8" w:rsidP="006053C8">
      <w:pPr>
        <w:pStyle w:val="22"/>
        <w:keepNext/>
        <w:keepLines/>
        <w:shd w:val="clear" w:color="auto" w:fill="auto"/>
        <w:spacing w:before="0" w:after="124" w:line="280" w:lineRule="exact"/>
        <w:jc w:val="left"/>
      </w:pPr>
      <w:bookmarkStart w:id="1" w:name="bookmark21"/>
      <w:r>
        <w:t xml:space="preserve">                                                           ПЕРЕЧЕНЬ</w:t>
      </w:r>
      <w:bookmarkEnd w:id="1"/>
    </w:p>
    <w:p w:rsidR="006053C8" w:rsidRDefault="006053C8" w:rsidP="006053C8">
      <w:pPr>
        <w:pStyle w:val="40"/>
        <w:shd w:val="clear" w:color="auto" w:fill="auto"/>
        <w:spacing w:before="0" w:after="0" w:line="322" w:lineRule="exact"/>
        <w:ind w:left="440" w:firstLine="740"/>
      </w:pPr>
      <w:r>
        <w:t>мероприятий по профилактике заболеваний и формированию здорового образа жизни, осуществляемых в рамках территориальной</w:t>
      </w:r>
    </w:p>
    <w:p w:rsidR="006053C8" w:rsidRDefault="006053C8" w:rsidP="006053C8">
      <w:pPr>
        <w:pStyle w:val="22"/>
        <w:keepNext/>
        <w:keepLines/>
        <w:shd w:val="clear" w:color="auto" w:fill="auto"/>
        <w:spacing w:before="0" w:after="290" w:line="322" w:lineRule="exact"/>
        <w:ind w:right="20"/>
      </w:pPr>
      <w:bookmarkStart w:id="2" w:name="bookmark22"/>
      <w:r>
        <w:t>программы</w:t>
      </w:r>
      <w:bookmarkEnd w:id="2"/>
    </w:p>
    <w:p w:rsidR="006053C8" w:rsidRDefault="006053C8" w:rsidP="006053C8">
      <w:pPr>
        <w:pStyle w:val="20"/>
        <w:shd w:val="clear" w:color="auto" w:fill="auto"/>
        <w:spacing w:before="0" w:after="0"/>
        <w:ind w:firstLine="580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60"/>
      </w:pPr>
      <w:r>
        <w:t>1.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показаниям, утвержденными приказом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6053C8" w:rsidRDefault="006053C8" w:rsidP="006053C8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0"/>
        <w:ind w:left="180" w:firstLine="700"/>
      </w:pPr>
      <w:r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60"/>
        <w:sectPr w:rsidR="006053C8" w:rsidSect="006053C8">
          <w:pgSz w:w="11900" w:h="16840"/>
          <w:pgMar w:top="930" w:right="692" w:bottom="842" w:left="1449" w:header="0" w:footer="3" w:gutter="0"/>
          <w:cols w:space="720"/>
          <w:noEndnote/>
          <w:docGrid w:linePitch="360"/>
        </w:sectPr>
      </w:pPr>
      <w:r>
        <w:t>проведение профилактических медицинских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Федерации) в соответствии с приказом Министерства здравоохранения Российской Федерации от 6 декабря 2012 года № 1011н «Об утверждении порядка проведения профилактического медицинского осмотра»;</w:t>
      </w:r>
    </w:p>
    <w:p w:rsidR="006053C8" w:rsidRDefault="006053C8" w:rsidP="006053C8">
      <w:pPr>
        <w:pStyle w:val="20"/>
        <w:shd w:val="clear" w:color="auto" w:fill="auto"/>
        <w:tabs>
          <w:tab w:val="left" w:pos="2892"/>
          <w:tab w:val="left" w:pos="6102"/>
          <w:tab w:val="left" w:pos="8578"/>
        </w:tabs>
        <w:spacing w:before="0" w:after="0"/>
        <w:ind w:firstLine="740"/>
      </w:pPr>
      <w:r>
        <w:lastRenderedPageBreak/>
        <w:t>проведение</w:t>
      </w:r>
      <w:r>
        <w:tab/>
        <w:t>профилактических</w:t>
      </w:r>
      <w:r>
        <w:tab/>
        <w:t>медицинских</w:t>
      </w:r>
      <w:r>
        <w:tab/>
        <w:t>осмотров</w:t>
      </w:r>
    </w:p>
    <w:p w:rsidR="006053C8" w:rsidRDefault="006053C8" w:rsidP="006053C8">
      <w:pPr>
        <w:pStyle w:val="20"/>
        <w:shd w:val="clear" w:color="auto" w:fill="auto"/>
        <w:tabs>
          <w:tab w:val="left" w:pos="2892"/>
          <w:tab w:val="left" w:pos="5544"/>
          <w:tab w:val="left" w:pos="7858"/>
        </w:tabs>
        <w:spacing w:before="0" w:after="0"/>
      </w:pPr>
      <w:r>
        <w:t>несовершеннолетних</w:t>
      </w:r>
      <w:r>
        <w:tab/>
        <w:t>в соответствии</w:t>
      </w:r>
      <w:r>
        <w:tab/>
        <w:t>с приказами</w:t>
      </w:r>
      <w:r>
        <w:tab/>
        <w:t>Министерства</w:t>
      </w:r>
    </w:p>
    <w:p w:rsidR="006053C8" w:rsidRDefault="006053C8" w:rsidP="006053C8">
      <w:pPr>
        <w:pStyle w:val="20"/>
        <w:shd w:val="clear" w:color="auto" w:fill="auto"/>
        <w:spacing w:before="0" w:after="0"/>
      </w:pPr>
      <w:r>
        <w:t>здравоохранения Российской Федерации от 10 августа 2017 года № 514н «О Порядке проведения профилактических медицинских осмотров несовершеннолетних», от 13 июня 2019 года № 396 н «О внесении изменений в Порядок проведения профилактических медицинских осмотров несовершеннолетних, утвержденных приказом Министерства здравоохранения Российской Федерации от 10 августа 2017 года № 514н»;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медицинского осмотра лиц, желающих пройти спортивную подготовку и заниматься физической культурой,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>
        <w:softHyphen/>
        <w:t>спортивного комплекса «Готов к труду и обороне»;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lastRenderedPageBreak/>
        <w:t>проведение диспансеризации определенных групп взрослого населения, в том числе студентов, обучающихся на очной основе, в соответствии с приказом Министерства здравоохранения Российской Федерации от 26 октября 2017 года № 869н «Об утверждении порядка проведения диспансеризации определенных групп взрослого населения»;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диспансерного наблюдения детей в возрасте 0-17 лет в соответствии с приказом Министерства здравоохранения Российской Федерации от 16 мая 2019 года № 302 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диспансерного наблюдения женщин в период беременности в соответствии с приказом Министерства здравоохранения Российской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</w:p>
    <w:p w:rsidR="006053C8" w:rsidRDefault="006053C8" w:rsidP="006053C8">
      <w:pPr>
        <w:pStyle w:val="20"/>
        <w:shd w:val="clear" w:color="auto" w:fill="auto"/>
        <w:tabs>
          <w:tab w:val="left" w:pos="2179"/>
        </w:tabs>
        <w:spacing w:before="0" w:after="0"/>
        <w:ind w:firstLine="740"/>
      </w:pPr>
      <w:r>
        <w:t>проведение профилактических медицинских осмотров населения на туберкулёз в соответствии с Федеральным законом от 18 июня 2001 года № 77-ФЗ «О предупреждении распространения туберкулёза в Российской Федерации», постановлением Правительства Российской Федерации от 25 декабря 2001 года № 892 «О реализации Федерального закона «О предупреждении распространения туберкулёза в Российской Федерации», приказом Министерства здравоохранения Российской Федерации от 21 марта 2017 года №</w:t>
      </w:r>
      <w:r>
        <w:tab/>
        <w:t>124н «Об утверждении порядка и сроков проведения</w:t>
      </w:r>
    </w:p>
    <w:p w:rsidR="006053C8" w:rsidRDefault="006053C8" w:rsidP="006053C8">
      <w:pPr>
        <w:pStyle w:val="20"/>
        <w:shd w:val="clear" w:color="auto" w:fill="auto"/>
        <w:spacing w:before="0" w:after="0"/>
      </w:pPr>
      <w:r>
        <w:t>профилактических медицинских осмотров граждан в целях выявления туберкулеза»;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 xml:space="preserve">проведение профилактических мер освидетельствования населения на ВИЧ-инфекцию в соответствии с Федеральным законом от 30 марта 1995 года № 38-ФЗ «О предупреждении распространения в Российской Федерации заболевания, вызываемого вирусом иммунодефицита человека (ВИЧ-инфекции)» и постановлением Правительства Российской Федерации от 13 октября 1995 года № 1017 «Об утверждении Правил проведения обязательного медицинского </w:t>
      </w:r>
      <w:r>
        <w:lastRenderedPageBreak/>
        <w:t>освидетельствования на выявление вируса иммунодефицита человека (ВИЧ-инфекции)»;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медицинское освидетельствование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типа, в соответствии с постановлением Правительства Российской Федерации от 28 марта 2012 года № 259 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№ 408 «О мерах по снижению заболеваемости вирусными гепатитами в стране»;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пренатальной диагностики беременных женщин в соответствии с приказами Министерства здравоохранения Российской Федерации от 28 декабря 2000 года № 457 «О совершенствовании пренатальной диагностики в профилактике наследственных и врожденных заболеваний у детей», от 1 ноября 2012 года № 572н «Об утверждении Порядка оказания медицинской помощи по профилю «акушерство и гинекология (за исключением вспомогательных репродуктивных технологий)»;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проведение неонатального и аудиологического скрининга новорожденным детям в соответствии с приказом Министерства здравоохранения и социального развития Российской Федерации от 22 марта 2006 года № 185 «О массовом обследовании новорожденных детей на наследственные заболевания», приказом Министерства здравоохранения Российской Федерации от 15 ноября 2012 года № 921н «Об утверждении Порядка оказания медицинской помощи по профилю «неонатология».</w:t>
      </w:r>
    </w:p>
    <w:p w:rsidR="006053C8" w:rsidRDefault="006053C8" w:rsidP="006053C8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/>
        <w:ind w:firstLine="740"/>
      </w:pPr>
      <w: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 xml:space="preserve">мероприятия по профилактике заболеваний и формированию здорового </w:t>
      </w:r>
      <w:r>
        <w:lastRenderedPageBreak/>
        <w:t>образа жизни в центрах здоровья, включая обучение основам здорового образа жизни, в том числе в школах здоровья;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мероприятия по профилактике и отказу от курения, в том числе в кабинетах медицинской помощи по отказу от курения;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</w:pPr>
      <w:r>
        <w:t>мероприятия по гигиеническому обучению и воспитанию населения в центрах медицинской профилактики, проведение мероприятий, направленных на информирование о факторах риска для их здоровья, формирование мотивации к ведению здорового образа жизни;</w:t>
      </w:r>
    </w:p>
    <w:p w:rsidR="006053C8" w:rsidRDefault="006053C8" w:rsidP="006053C8">
      <w:pPr>
        <w:pStyle w:val="20"/>
        <w:shd w:val="clear" w:color="auto" w:fill="auto"/>
        <w:spacing w:before="0" w:after="0"/>
        <w:ind w:firstLine="740"/>
        <w:sectPr w:rsidR="006053C8">
          <w:headerReference w:type="even" r:id="rId5"/>
          <w:headerReference w:type="default" r:id="rId6"/>
          <w:headerReference w:type="first" r:id="rId7"/>
          <w:pgSz w:w="11900" w:h="16840"/>
          <w:pgMar w:top="930" w:right="692" w:bottom="842" w:left="1449" w:header="0" w:footer="3" w:gutter="0"/>
          <w:pgNumType w:start="2"/>
          <w:cols w:space="720"/>
          <w:noEndnote/>
          <w:titlePg/>
          <w:docGrid w:linePitch="360"/>
        </w:sectPr>
      </w:pPr>
      <w:r>
        <w:t>мероприятия по профилактике наркологических расстройств и расстройств поведения, по сокращению потребления алкоголя.</w:t>
      </w:r>
    </w:p>
    <w:p w:rsidR="006124ED" w:rsidRDefault="006053C8"/>
    <w:sectPr w:rsidR="0061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6053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337820</wp:posOffset>
              </wp:positionV>
              <wp:extent cx="83185" cy="189865"/>
              <wp:effectExtent l="0" t="2540" r="254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6053C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2pt;margin-top:26.6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" filled="f" stroked="f">
              <v:textbox style="mso-fit-shape-to-text:t" inset="0,0,0,0">
                <w:txbxContent>
                  <w:p w:rsidR="009A5911" w:rsidRDefault="006053C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>
                      <w:rPr>
                        <w:rStyle w:val="13pt"/>
                        <w:noProof/>
                      </w:rPr>
                      <w:t>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6053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337820</wp:posOffset>
              </wp:positionV>
              <wp:extent cx="83185" cy="189865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6053C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2pt;margin-top:26.6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Q6xAIAALI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" filled="f" stroked="f">
              <v:textbox style="mso-fit-shape-to-text:t" inset="0,0,0,0">
                <w:txbxContent>
                  <w:p w:rsidR="009A5911" w:rsidRDefault="006053C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>
                      <w:rPr>
                        <w:rStyle w:val="13pt"/>
                        <w:noProof/>
                      </w:rPr>
                      <w:t>6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6053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340995</wp:posOffset>
              </wp:positionV>
              <wp:extent cx="76835" cy="175260"/>
              <wp:effectExtent l="0" t="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6053C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311.75pt;margin-top:26.85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" filled="f" stroked="f">
              <v:textbox style="mso-fit-shape-to-text:t" inset="0,0,0,0">
                <w:txbxContent>
                  <w:p w:rsidR="009A5911" w:rsidRDefault="006053C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</w:instrText>
                    </w:r>
                    <w:r>
                      <w:instrText xml:space="preserve">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4386"/>
    <w:multiLevelType w:val="multilevel"/>
    <w:tmpl w:val="70E221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8"/>
    <w:rsid w:val="006053C8"/>
    <w:rsid w:val="00724066"/>
    <w:rsid w:val="00E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6728E-1E8B-49A6-BC01-F8DAD14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53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053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53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6053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6053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Колонтитул + 13 pt;Полужирный"/>
    <w:basedOn w:val="a3"/>
    <w:rsid w:val="006053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053C8"/>
    <w:pPr>
      <w:shd w:val="clear" w:color="auto" w:fill="FFFFFF"/>
      <w:spacing w:before="108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053C8"/>
    <w:pPr>
      <w:shd w:val="clear" w:color="auto" w:fill="FFFFFF"/>
      <w:spacing w:before="600" w:after="600"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053C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6053C8"/>
    <w:pPr>
      <w:shd w:val="clear" w:color="auto" w:fill="FFFFFF"/>
      <w:spacing w:before="3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с отступом 21"/>
    <w:basedOn w:val="a"/>
    <w:uiPriority w:val="99"/>
    <w:rsid w:val="006053C8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1</cp:revision>
  <dcterms:created xsi:type="dcterms:W3CDTF">2020-01-22T05:29:00Z</dcterms:created>
  <dcterms:modified xsi:type="dcterms:W3CDTF">2020-01-22T05:30:00Z</dcterms:modified>
</cp:coreProperties>
</file>