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F" w:rsidRDefault="00AA5FEF" w:rsidP="00BB7C0B">
      <w:pPr>
        <w:pStyle w:val="ConsPlusNormal"/>
        <w:widowControl w:val="0"/>
        <w:spacing w:line="360" w:lineRule="auto"/>
        <w:ind w:left="6096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 w:rsidRPr="009518DB">
        <w:rPr>
          <w:rFonts w:ascii="Times New Roman" w:hAnsi="Times New Roman" w:cs="Times New Roman"/>
          <w:bCs/>
          <w:sz w:val="28"/>
          <w:szCs w:val="28"/>
        </w:rPr>
        <w:t>У</w:t>
      </w:r>
      <w:r w:rsidR="00DD6077">
        <w:rPr>
          <w:rFonts w:ascii="Times New Roman" w:hAnsi="Times New Roman" w:cs="Times New Roman"/>
          <w:bCs/>
          <w:sz w:val="28"/>
          <w:szCs w:val="28"/>
        </w:rPr>
        <w:t>ТВЕРЖДЕНА</w:t>
      </w:r>
    </w:p>
    <w:p w:rsidR="00AA5FEF" w:rsidRDefault="00DD6077" w:rsidP="00BB7C0B">
      <w:pPr>
        <w:pStyle w:val="ConsPlusNormal"/>
        <w:widowControl w:val="0"/>
        <w:ind w:left="6096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A5FEF">
        <w:rPr>
          <w:rFonts w:ascii="Times New Roman" w:hAnsi="Times New Roman" w:cs="Times New Roman"/>
          <w:bCs/>
          <w:sz w:val="28"/>
          <w:szCs w:val="28"/>
        </w:rPr>
        <w:t>остановлением</w:t>
      </w:r>
    </w:p>
    <w:p w:rsidR="00AA5FEF" w:rsidRDefault="00AA5FEF" w:rsidP="00BB7C0B">
      <w:pPr>
        <w:pStyle w:val="ConsPlusNormal"/>
        <w:widowControl w:val="0"/>
        <w:ind w:left="6096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83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Приморского края</w:t>
      </w:r>
    </w:p>
    <w:p w:rsidR="00AA5FEF" w:rsidRPr="009518DB" w:rsidRDefault="001D7E5D" w:rsidP="00BB7C0B">
      <w:pPr>
        <w:pStyle w:val="ConsPlusNormal"/>
        <w:widowControl w:val="0"/>
        <w:ind w:left="6096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2018 года № 665-па</w:t>
      </w:r>
    </w:p>
    <w:p w:rsidR="00AA5FEF" w:rsidRDefault="00AA5FEF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FEF" w:rsidRDefault="00AA5FEF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F6E" w:rsidRDefault="00CA1F6E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6DE" w:rsidRPr="002C45F5" w:rsidRDefault="000126DE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51">
        <w:rPr>
          <w:rFonts w:ascii="Times New Roman" w:hAnsi="Times New Roman" w:cs="Times New Roman"/>
          <w:b/>
          <w:sz w:val="28"/>
          <w:szCs w:val="28"/>
        </w:rPr>
        <w:t>ТЕРРИТОРИАЛЬНАЯ</w:t>
      </w:r>
      <w:r w:rsidRPr="002C45F5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E6C7D" w:rsidRDefault="000B1644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F5">
        <w:rPr>
          <w:rFonts w:ascii="Times New Roman" w:hAnsi="Times New Roman" w:cs="Times New Roman"/>
          <w:b/>
          <w:sz w:val="28"/>
          <w:szCs w:val="28"/>
        </w:rPr>
        <w:t>государственных гарантий бесплатного</w:t>
      </w:r>
    </w:p>
    <w:p w:rsidR="00FE6C7D" w:rsidRDefault="000B1644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F5">
        <w:rPr>
          <w:rFonts w:ascii="Times New Roman" w:hAnsi="Times New Roman" w:cs="Times New Roman"/>
          <w:b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5F5">
        <w:rPr>
          <w:rFonts w:ascii="Times New Roman" w:hAnsi="Times New Roman" w:cs="Times New Roman"/>
          <w:b/>
          <w:sz w:val="28"/>
          <w:szCs w:val="28"/>
        </w:rPr>
        <w:t>гражданам медицинской помощи</w:t>
      </w:r>
    </w:p>
    <w:p w:rsidR="008555C1" w:rsidRDefault="00A661F5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</w:t>
      </w:r>
      <w:r w:rsidR="000B1644" w:rsidRPr="002C45F5">
        <w:rPr>
          <w:rFonts w:ascii="Times New Roman" w:hAnsi="Times New Roman" w:cs="Times New Roman"/>
          <w:b/>
          <w:sz w:val="28"/>
          <w:szCs w:val="28"/>
        </w:rPr>
        <w:t>риморском крае</w:t>
      </w:r>
      <w:r w:rsidR="000B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644" w:rsidRPr="002C45F5">
        <w:rPr>
          <w:rFonts w:ascii="Times New Roman" w:hAnsi="Times New Roman" w:cs="Times New Roman"/>
          <w:b/>
          <w:sz w:val="28"/>
          <w:szCs w:val="28"/>
        </w:rPr>
        <w:t>на 201</w:t>
      </w:r>
      <w:r w:rsidR="00025A74">
        <w:rPr>
          <w:rFonts w:ascii="Times New Roman" w:hAnsi="Times New Roman" w:cs="Times New Roman"/>
          <w:b/>
          <w:sz w:val="28"/>
          <w:szCs w:val="28"/>
        </w:rPr>
        <w:t>9</w:t>
      </w:r>
      <w:r w:rsidR="000B1644" w:rsidRPr="002C45F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0B1644" w:rsidRPr="008555C1">
        <w:rPr>
          <w:rFonts w:ascii="Times New Roman" w:hAnsi="Times New Roman" w:cs="Times New Roman"/>
          <w:b/>
          <w:sz w:val="28"/>
          <w:szCs w:val="28"/>
        </w:rPr>
        <w:t xml:space="preserve">и на плановый период </w:t>
      </w:r>
    </w:p>
    <w:p w:rsidR="000126DE" w:rsidRPr="002C45F5" w:rsidRDefault="00025A74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0B1644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B1644" w:rsidRPr="008555C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0126DE" w:rsidRPr="00EF374B" w:rsidRDefault="000126DE" w:rsidP="00BB7C0B">
      <w:pPr>
        <w:widowControl w:val="0"/>
        <w:jc w:val="center"/>
        <w:rPr>
          <w:sz w:val="28"/>
          <w:szCs w:val="28"/>
        </w:rPr>
      </w:pPr>
    </w:p>
    <w:p w:rsidR="000126DE" w:rsidRPr="002C45F5" w:rsidRDefault="000126DE" w:rsidP="00BB7C0B">
      <w:pPr>
        <w:widowControl w:val="0"/>
        <w:jc w:val="center"/>
        <w:rPr>
          <w:b/>
          <w:sz w:val="28"/>
          <w:szCs w:val="28"/>
        </w:rPr>
      </w:pPr>
      <w:r w:rsidRPr="002C45F5">
        <w:rPr>
          <w:b/>
          <w:sz w:val="28"/>
          <w:szCs w:val="28"/>
        </w:rPr>
        <w:t>I. ОБЩИЕ ПОЛОЖЕНИЯ</w:t>
      </w:r>
    </w:p>
    <w:p w:rsidR="002C45F5" w:rsidRPr="002C45F5" w:rsidRDefault="002C45F5" w:rsidP="00BB7C0B">
      <w:pPr>
        <w:widowControl w:val="0"/>
        <w:jc w:val="center"/>
        <w:rPr>
          <w:b/>
          <w:sz w:val="28"/>
          <w:szCs w:val="28"/>
        </w:rPr>
      </w:pPr>
    </w:p>
    <w:p w:rsidR="00DA2C89" w:rsidRPr="00DA2C89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130DC">
        <w:rPr>
          <w:sz w:val="28"/>
          <w:szCs w:val="28"/>
        </w:rPr>
        <w:t>1.1.</w:t>
      </w:r>
      <w:r w:rsidRPr="0033219F">
        <w:rPr>
          <w:sz w:val="28"/>
          <w:szCs w:val="28"/>
        </w:rPr>
        <w:t xml:space="preserve"> </w:t>
      </w:r>
      <w:r w:rsidRPr="00EF374B">
        <w:rPr>
          <w:sz w:val="28"/>
          <w:szCs w:val="28"/>
        </w:rPr>
        <w:t xml:space="preserve">Территориальная программа </w:t>
      </w:r>
      <w:r w:rsidR="00DA2C89" w:rsidRPr="00DA2C89">
        <w:rPr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DA2C89">
        <w:rPr>
          <w:sz w:val="28"/>
          <w:szCs w:val="28"/>
        </w:rPr>
        <w:t>в П</w:t>
      </w:r>
      <w:r w:rsidR="00172E08">
        <w:rPr>
          <w:sz w:val="28"/>
          <w:szCs w:val="28"/>
        </w:rPr>
        <w:t>риморском крае на 2019 год и на плановый период 2020 и 2021</w:t>
      </w:r>
      <w:r w:rsidR="00DA2C89" w:rsidRPr="00DA2C89">
        <w:rPr>
          <w:sz w:val="28"/>
          <w:szCs w:val="28"/>
        </w:rPr>
        <w:t xml:space="preserve"> годов</w:t>
      </w:r>
      <w:r w:rsidR="00DA2C89">
        <w:rPr>
          <w:sz w:val="28"/>
          <w:szCs w:val="28"/>
        </w:rPr>
        <w:t xml:space="preserve"> (далее – территориальная программа) </w:t>
      </w:r>
      <w:r w:rsidR="00DA2C89" w:rsidRPr="00EF374B">
        <w:rPr>
          <w:sz w:val="28"/>
          <w:szCs w:val="28"/>
        </w:rPr>
        <w:t>разработана департаментом здравоохранения Приморского края (далее - Департамент)</w:t>
      </w:r>
      <w:r w:rsidR="00DA2C89" w:rsidRPr="00DA2C89">
        <w:rPr>
          <w:sz w:val="28"/>
          <w:szCs w:val="28"/>
        </w:rPr>
        <w:t xml:space="preserve"> </w:t>
      </w:r>
      <w:r w:rsidR="00DA2C89" w:rsidRPr="00EF374B">
        <w:rPr>
          <w:sz w:val="28"/>
          <w:szCs w:val="28"/>
        </w:rPr>
        <w:t>в соответствии с федеральными законами</w:t>
      </w:r>
      <w:r w:rsidR="00DA2C89" w:rsidRPr="00717186">
        <w:rPr>
          <w:sz w:val="28"/>
          <w:szCs w:val="28"/>
        </w:rPr>
        <w:t xml:space="preserve"> </w:t>
      </w:r>
      <w:r w:rsidR="00DA2C89" w:rsidRPr="00EF374B">
        <w:rPr>
          <w:sz w:val="28"/>
          <w:szCs w:val="28"/>
        </w:rPr>
        <w:t xml:space="preserve">от 29 ноября 2010 года </w:t>
      </w:r>
      <w:hyperlink r:id="rId9" w:history="1">
        <w:r w:rsidR="00DA2C89">
          <w:rPr>
            <w:sz w:val="28"/>
            <w:szCs w:val="28"/>
          </w:rPr>
          <w:t>№</w:t>
        </w:r>
        <w:r w:rsidR="00DA2C89" w:rsidRPr="00EF374B">
          <w:rPr>
            <w:sz w:val="28"/>
            <w:szCs w:val="28"/>
          </w:rPr>
          <w:t xml:space="preserve"> 326-ФЗ</w:t>
        </w:r>
      </w:hyperlink>
      <w:r w:rsidR="00DA2C89" w:rsidRPr="00EF374B">
        <w:rPr>
          <w:sz w:val="28"/>
          <w:szCs w:val="28"/>
        </w:rPr>
        <w:t xml:space="preserve"> </w:t>
      </w:r>
      <w:r w:rsidR="00DA2C89">
        <w:rPr>
          <w:sz w:val="28"/>
          <w:szCs w:val="28"/>
        </w:rPr>
        <w:t>«</w:t>
      </w:r>
      <w:r w:rsidR="00DA2C89" w:rsidRPr="00EF374B">
        <w:rPr>
          <w:sz w:val="28"/>
          <w:szCs w:val="28"/>
        </w:rPr>
        <w:t>Об обязательном медицинском страховании в Российской Федерации</w:t>
      </w:r>
      <w:r w:rsidR="00DA2C89">
        <w:rPr>
          <w:sz w:val="28"/>
          <w:szCs w:val="28"/>
        </w:rPr>
        <w:t>»,</w:t>
      </w:r>
      <w:r w:rsidR="00DA2C89" w:rsidRPr="00EF374B">
        <w:rPr>
          <w:sz w:val="28"/>
          <w:szCs w:val="28"/>
        </w:rPr>
        <w:t xml:space="preserve"> от 21 ноября 2011 года</w:t>
      </w:r>
      <w:r w:rsidR="00DA2C89">
        <w:rPr>
          <w:sz w:val="28"/>
          <w:szCs w:val="28"/>
        </w:rPr>
        <w:t xml:space="preserve"> </w:t>
      </w:r>
      <w:hyperlink r:id="rId10" w:history="1">
        <w:r w:rsidR="00DA2C89">
          <w:rPr>
            <w:sz w:val="28"/>
            <w:szCs w:val="28"/>
          </w:rPr>
          <w:t>№</w:t>
        </w:r>
        <w:r w:rsidR="00DA2C89" w:rsidRPr="00EF374B">
          <w:rPr>
            <w:sz w:val="28"/>
            <w:szCs w:val="28"/>
          </w:rPr>
          <w:t xml:space="preserve"> 323-ФЗ</w:t>
        </w:r>
      </w:hyperlink>
      <w:r w:rsidR="00DA2C89" w:rsidRPr="00EF374B">
        <w:rPr>
          <w:sz w:val="28"/>
          <w:szCs w:val="28"/>
        </w:rPr>
        <w:t xml:space="preserve"> </w:t>
      </w:r>
      <w:r w:rsidR="00DA2C89">
        <w:rPr>
          <w:sz w:val="28"/>
          <w:szCs w:val="28"/>
        </w:rPr>
        <w:t>«</w:t>
      </w:r>
      <w:r w:rsidR="00DA2C89" w:rsidRPr="00EF374B">
        <w:rPr>
          <w:sz w:val="28"/>
          <w:szCs w:val="28"/>
        </w:rPr>
        <w:t>Об основах охраны здоровья граждан в Российской Федерации</w:t>
      </w:r>
      <w:r w:rsidR="00DA2C89">
        <w:rPr>
          <w:sz w:val="28"/>
          <w:szCs w:val="28"/>
        </w:rPr>
        <w:t>»</w:t>
      </w:r>
      <w:r w:rsidR="00DA2C89" w:rsidRPr="00EF374B">
        <w:rPr>
          <w:sz w:val="28"/>
          <w:szCs w:val="28"/>
        </w:rPr>
        <w:t xml:space="preserve"> и </w:t>
      </w:r>
      <w:r w:rsidR="00DA2C89" w:rsidRPr="008555C1">
        <w:rPr>
          <w:sz w:val="28"/>
          <w:szCs w:val="28"/>
        </w:rPr>
        <w:t xml:space="preserve">на основании </w:t>
      </w:r>
      <w:hyperlink r:id="rId11" w:history="1">
        <w:r w:rsidR="00DA2C89" w:rsidRPr="008555C1">
          <w:rPr>
            <w:sz w:val="28"/>
            <w:szCs w:val="28"/>
          </w:rPr>
          <w:t>постановления</w:t>
        </w:r>
      </w:hyperlink>
      <w:r w:rsidR="00DA2C89" w:rsidRPr="008555C1">
        <w:rPr>
          <w:sz w:val="28"/>
          <w:szCs w:val="28"/>
        </w:rPr>
        <w:t xml:space="preserve"> Правительства Российской Федерации </w:t>
      </w:r>
      <w:r w:rsidR="00172E08">
        <w:rPr>
          <w:sz w:val="28"/>
          <w:szCs w:val="28"/>
        </w:rPr>
        <w:t>от 10</w:t>
      </w:r>
      <w:r w:rsidR="0020085A">
        <w:rPr>
          <w:sz w:val="28"/>
          <w:szCs w:val="28"/>
        </w:rPr>
        <w:t xml:space="preserve"> декабря </w:t>
      </w:r>
      <w:r w:rsidR="00172E08">
        <w:rPr>
          <w:sz w:val="28"/>
          <w:szCs w:val="28"/>
        </w:rPr>
        <w:t>2018</w:t>
      </w:r>
      <w:r w:rsidR="0020085A">
        <w:rPr>
          <w:sz w:val="28"/>
          <w:szCs w:val="28"/>
        </w:rPr>
        <w:t xml:space="preserve"> года</w:t>
      </w:r>
      <w:r w:rsidR="00172E08">
        <w:rPr>
          <w:sz w:val="28"/>
          <w:szCs w:val="28"/>
        </w:rPr>
        <w:t xml:space="preserve"> № 1506</w:t>
      </w:r>
      <w:r w:rsidR="00DA2C89">
        <w:rPr>
          <w:sz w:val="28"/>
          <w:szCs w:val="28"/>
        </w:rPr>
        <w:t xml:space="preserve"> </w:t>
      </w:r>
      <w:r w:rsidR="00DA2C89" w:rsidRPr="008555C1">
        <w:rPr>
          <w:sz w:val="28"/>
          <w:szCs w:val="28"/>
        </w:rPr>
        <w:t>«О Программе государственных гарантий бесплатного оказания гражданам медицинской помощи на 201</w:t>
      </w:r>
      <w:r w:rsidR="00172E08">
        <w:rPr>
          <w:sz w:val="28"/>
          <w:szCs w:val="28"/>
        </w:rPr>
        <w:t>9</w:t>
      </w:r>
      <w:r w:rsidR="00DA2C89" w:rsidRPr="008555C1">
        <w:rPr>
          <w:sz w:val="28"/>
          <w:szCs w:val="28"/>
        </w:rPr>
        <w:t xml:space="preserve"> год</w:t>
      </w:r>
      <w:r w:rsidR="00172E08">
        <w:rPr>
          <w:sz w:val="28"/>
          <w:szCs w:val="28"/>
        </w:rPr>
        <w:t xml:space="preserve"> и на плановый период 2020 и 2021</w:t>
      </w:r>
      <w:r w:rsidR="00DA2C89" w:rsidRPr="008555C1">
        <w:rPr>
          <w:sz w:val="28"/>
          <w:szCs w:val="28"/>
        </w:rPr>
        <w:t xml:space="preserve"> годов»</w:t>
      </w:r>
      <w:r w:rsidR="0020085A">
        <w:rPr>
          <w:sz w:val="28"/>
          <w:szCs w:val="28"/>
        </w:rPr>
        <w:t xml:space="preserve"> (далее – по</w:t>
      </w:r>
      <w:r w:rsidR="00172E08">
        <w:rPr>
          <w:sz w:val="28"/>
          <w:szCs w:val="28"/>
        </w:rPr>
        <w:t>становление Правительства № 1506</w:t>
      </w:r>
      <w:r w:rsidR="0020085A">
        <w:rPr>
          <w:sz w:val="28"/>
          <w:szCs w:val="28"/>
        </w:rPr>
        <w:t>)</w:t>
      </w:r>
      <w:r w:rsidR="00DA2C89" w:rsidRPr="008555C1">
        <w:rPr>
          <w:sz w:val="28"/>
          <w:szCs w:val="28"/>
        </w:rPr>
        <w:t>.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Территориальная программа сформирована с учетом порядков предоставления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Приморского края, основанных на данных медицинской статистики, климатических и географических особенностей края и транспортной доступности медицинских организаций.</w:t>
      </w:r>
    </w:p>
    <w:p w:rsidR="006C6E55" w:rsidRPr="00836803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При формировании территориальной программы учтена сбалансированность объема медицинской помощи и ее финансового </w:t>
      </w:r>
      <w:r w:rsidRPr="00EF374B">
        <w:rPr>
          <w:sz w:val="28"/>
          <w:szCs w:val="28"/>
        </w:rPr>
        <w:lastRenderedPageBreak/>
        <w:t>обеспечения, в том числе уплаты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  <w:r w:rsidR="006C6E55" w:rsidRPr="006C6E55">
        <w:rPr>
          <w:sz w:val="28"/>
          <w:szCs w:val="28"/>
        </w:rPr>
        <w:t xml:space="preserve"> </w:t>
      </w:r>
    </w:p>
    <w:p w:rsidR="008238E2" w:rsidRDefault="008238E2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F130DC">
        <w:rPr>
          <w:sz w:val="28"/>
          <w:szCs w:val="28"/>
        </w:rPr>
        <w:t>1.</w:t>
      </w:r>
      <w:r w:rsidR="00684CF2" w:rsidRPr="00F130DC">
        <w:rPr>
          <w:sz w:val="28"/>
          <w:szCs w:val="28"/>
        </w:rPr>
        <w:t>2</w:t>
      </w:r>
      <w:r w:rsidRPr="00F130DC">
        <w:rPr>
          <w:sz w:val="28"/>
          <w:szCs w:val="28"/>
        </w:rPr>
        <w:t>.</w:t>
      </w:r>
      <w:r>
        <w:rPr>
          <w:sz w:val="28"/>
          <w:szCs w:val="28"/>
        </w:rPr>
        <w:t xml:space="preserve"> Территориальная программа включает в себя:</w:t>
      </w:r>
    </w:p>
    <w:p w:rsidR="008238E2" w:rsidRPr="008238E2" w:rsidRDefault="00123E62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  <w:u w:val="none"/>
        </w:rPr>
        <w:t>утвержденную</w:t>
      </w:r>
      <w:r w:rsidR="0033219F" w:rsidRPr="00075E81">
        <w:rPr>
          <w:rStyle w:val="a5"/>
          <w:color w:val="auto"/>
          <w:sz w:val="28"/>
          <w:szCs w:val="28"/>
          <w:u w:val="none"/>
        </w:rPr>
        <w:t xml:space="preserve"> </w:t>
      </w:r>
      <w:hyperlink r:id="rId12" w:anchor="P726" w:history="1">
        <w:r w:rsidR="00075E81">
          <w:rPr>
            <w:rStyle w:val="a5"/>
            <w:color w:val="auto"/>
            <w:sz w:val="28"/>
            <w:szCs w:val="28"/>
            <w:u w:val="none"/>
          </w:rPr>
          <w:t>с</w:t>
        </w:r>
        <w:r w:rsidR="008238E2" w:rsidRPr="008238E2">
          <w:rPr>
            <w:rStyle w:val="a5"/>
            <w:color w:val="auto"/>
            <w:sz w:val="28"/>
            <w:szCs w:val="28"/>
            <w:u w:val="none"/>
          </w:rPr>
          <w:t>тоимость</w:t>
        </w:r>
      </w:hyperlink>
      <w:r w:rsidR="008238E2" w:rsidRPr="008238E2">
        <w:rPr>
          <w:sz w:val="28"/>
          <w:szCs w:val="28"/>
        </w:rPr>
        <w:t xml:space="preserve"> территориальной программы</w:t>
      </w:r>
      <w:r w:rsidR="005374F8">
        <w:rPr>
          <w:sz w:val="28"/>
          <w:szCs w:val="28"/>
        </w:rPr>
        <w:t xml:space="preserve"> государственных гарантий бесплатного оказания гражданам медицинской помощи по источникам финансового обеспечения на 201</w:t>
      </w:r>
      <w:r w:rsidR="00EE05D2">
        <w:rPr>
          <w:sz w:val="28"/>
          <w:szCs w:val="28"/>
        </w:rPr>
        <w:t>9</w:t>
      </w:r>
      <w:r w:rsidR="005374F8">
        <w:rPr>
          <w:sz w:val="28"/>
          <w:szCs w:val="28"/>
        </w:rPr>
        <w:t xml:space="preserve"> год</w:t>
      </w:r>
      <w:r w:rsidR="00EE05D2">
        <w:rPr>
          <w:sz w:val="28"/>
          <w:szCs w:val="28"/>
        </w:rPr>
        <w:t xml:space="preserve"> и на плановый период 2020 и 2021</w:t>
      </w:r>
      <w:r w:rsidR="00DA2C89">
        <w:rPr>
          <w:sz w:val="28"/>
          <w:szCs w:val="28"/>
        </w:rPr>
        <w:t xml:space="preserve"> годов</w:t>
      </w:r>
      <w:r w:rsidR="008238E2" w:rsidRPr="008238E2">
        <w:rPr>
          <w:sz w:val="28"/>
          <w:szCs w:val="28"/>
        </w:rPr>
        <w:t xml:space="preserve"> (приложение № 1</w:t>
      </w:r>
      <w:r w:rsidR="00DA2C89">
        <w:rPr>
          <w:sz w:val="28"/>
          <w:szCs w:val="28"/>
        </w:rPr>
        <w:t xml:space="preserve"> к территориальной программе</w:t>
      </w:r>
      <w:r w:rsidR="008238E2" w:rsidRPr="008238E2">
        <w:rPr>
          <w:sz w:val="28"/>
          <w:szCs w:val="28"/>
        </w:rPr>
        <w:t>);</w:t>
      </w:r>
    </w:p>
    <w:p w:rsidR="008238E2" w:rsidRPr="008238E2" w:rsidRDefault="00123E62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утвержденную</w:t>
      </w:r>
      <w:r w:rsidR="0033219F" w:rsidRPr="008238E2">
        <w:rPr>
          <w:sz w:val="28"/>
          <w:szCs w:val="28"/>
        </w:rPr>
        <w:t xml:space="preserve"> </w:t>
      </w:r>
      <w:hyperlink r:id="rId13" w:anchor="P885" w:history="1">
        <w:r w:rsidR="008238E2" w:rsidRPr="008238E2">
          <w:rPr>
            <w:rStyle w:val="a5"/>
            <w:color w:val="auto"/>
            <w:sz w:val="28"/>
            <w:szCs w:val="28"/>
            <w:u w:val="none"/>
          </w:rPr>
          <w:t>стоимость</w:t>
        </w:r>
      </w:hyperlink>
      <w:r w:rsidR="008238E2" w:rsidRPr="008238E2">
        <w:rPr>
          <w:sz w:val="28"/>
          <w:szCs w:val="28"/>
        </w:rPr>
        <w:t xml:space="preserve"> территориальной программы</w:t>
      </w:r>
      <w:r w:rsidR="005374F8">
        <w:rPr>
          <w:sz w:val="28"/>
          <w:szCs w:val="28"/>
        </w:rPr>
        <w:t xml:space="preserve"> государственных гарантий бесплатного оказания гражданам медицинской помощи по условиям её оказания на 201</w:t>
      </w:r>
      <w:r w:rsidR="00EE05D2">
        <w:rPr>
          <w:sz w:val="28"/>
          <w:szCs w:val="28"/>
        </w:rPr>
        <w:t>9</w:t>
      </w:r>
      <w:r w:rsidR="005374F8">
        <w:rPr>
          <w:sz w:val="28"/>
          <w:szCs w:val="28"/>
        </w:rPr>
        <w:t xml:space="preserve"> год</w:t>
      </w:r>
      <w:r w:rsidR="008238E2" w:rsidRPr="008238E2">
        <w:rPr>
          <w:sz w:val="28"/>
          <w:szCs w:val="28"/>
        </w:rPr>
        <w:t xml:space="preserve"> (приложение № 2</w:t>
      </w:r>
      <w:r w:rsidR="00DA2C89" w:rsidRPr="00DA2C89">
        <w:rPr>
          <w:sz w:val="28"/>
          <w:szCs w:val="28"/>
        </w:rPr>
        <w:t xml:space="preserve"> </w:t>
      </w:r>
      <w:r w:rsidR="00DA2C89">
        <w:rPr>
          <w:sz w:val="28"/>
          <w:szCs w:val="28"/>
        </w:rPr>
        <w:t>к территориальной программе</w:t>
      </w:r>
      <w:r w:rsidR="008238E2" w:rsidRPr="008238E2">
        <w:rPr>
          <w:sz w:val="28"/>
          <w:szCs w:val="28"/>
        </w:rPr>
        <w:t>);</w:t>
      </w:r>
    </w:p>
    <w:p w:rsidR="008238E2" w:rsidRDefault="00C32BC4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hyperlink r:id="rId14" w:anchor="P1443" w:history="1">
        <w:r w:rsidR="0033219F" w:rsidRPr="008238E2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="0033219F" w:rsidRPr="008238E2">
        <w:rPr>
          <w:sz w:val="28"/>
          <w:szCs w:val="28"/>
        </w:rPr>
        <w:t xml:space="preserve"> </w:t>
      </w:r>
      <w:r w:rsidR="008238E2" w:rsidRPr="008238E2">
        <w:rPr>
          <w:sz w:val="28"/>
          <w:szCs w:val="28"/>
        </w:rPr>
        <w:t>медицин</w:t>
      </w:r>
      <w:r w:rsidR="008238E2">
        <w:rPr>
          <w:sz w:val="28"/>
          <w:szCs w:val="28"/>
        </w:rPr>
        <w:t>ских организаций, участвующих в реализации территориальной программы, в том числе территориальной программы обязательного медицинского страхования (приложение № 3</w:t>
      </w:r>
      <w:r w:rsidR="00DA2C89">
        <w:rPr>
          <w:sz w:val="28"/>
          <w:szCs w:val="28"/>
        </w:rPr>
        <w:t xml:space="preserve"> к территориальной программе</w:t>
      </w:r>
      <w:r w:rsidR="008238E2">
        <w:rPr>
          <w:sz w:val="28"/>
          <w:szCs w:val="28"/>
        </w:rPr>
        <w:t>);</w:t>
      </w:r>
    </w:p>
    <w:p w:rsidR="00D7323C" w:rsidRPr="00974A8A" w:rsidRDefault="00684CF2" w:rsidP="00BB7C0B">
      <w:pPr>
        <w:widowControl w:val="0"/>
        <w:spacing w:line="372" w:lineRule="auto"/>
        <w:ind w:firstLine="709"/>
        <w:jc w:val="both"/>
        <w:rPr>
          <w:color w:val="000000" w:themeColor="text1"/>
          <w:sz w:val="28"/>
          <w:szCs w:val="28"/>
        </w:rPr>
      </w:pPr>
      <w:r w:rsidRPr="00974A8A">
        <w:rPr>
          <w:color w:val="000000" w:themeColor="text1"/>
          <w:sz w:val="28"/>
          <w:szCs w:val="28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бесплатно;</w:t>
      </w:r>
    </w:p>
    <w:p w:rsidR="0033219F" w:rsidRPr="007E1A4B" w:rsidRDefault="0033219F" w:rsidP="00BB7C0B">
      <w:pPr>
        <w:widowControl w:val="0"/>
        <w:spacing w:line="372" w:lineRule="auto"/>
        <w:ind w:firstLine="709"/>
        <w:jc w:val="both"/>
        <w:rPr>
          <w:spacing w:val="-6"/>
          <w:sz w:val="28"/>
          <w:szCs w:val="28"/>
        </w:rPr>
      </w:pPr>
      <w:r w:rsidRPr="007E1A4B">
        <w:rPr>
          <w:spacing w:val="-6"/>
          <w:sz w:val="28"/>
          <w:szCs w:val="28"/>
        </w:rPr>
        <w:t xml:space="preserve">порядок и условия предоставления медицинской помощи </w:t>
      </w:r>
      <w:r w:rsidR="00DA2C89">
        <w:rPr>
          <w:spacing w:val="-6"/>
          <w:sz w:val="28"/>
          <w:szCs w:val="28"/>
        </w:rPr>
        <w:t xml:space="preserve">в Приморском крае </w:t>
      </w:r>
      <w:r w:rsidRPr="007E1A4B">
        <w:rPr>
          <w:rFonts w:eastAsia="Calibri"/>
          <w:spacing w:val="-6"/>
          <w:sz w:val="28"/>
          <w:szCs w:val="28"/>
        </w:rPr>
        <w:t>(приложение № 4</w:t>
      </w:r>
      <w:r w:rsidR="00DA2C89">
        <w:rPr>
          <w:rFonts w:eastAsia="Calibri"/>
          <w:spacing w:val="-6"/>
          <w:sz w:val="28"/>
          <w:szCs w:val="28"/>
        </w:rPr>
        <w:t xml:space="preserve"> </w:t>
      </w:r>
      <w:r w:rsidR="00DA2C89">
        <w:rPr>
          <w:sz w:val="28"/>
          <w:szCs w:val="28"/>
        </w:rPr>
        <w:t>к территориальной программе</w:t>
      </w:r>
      <w:r w:rsidRPr="007E1A4B">
        <w:rPr>
          <w:rFonts w:eastAsia="Calibri"/>
          <w:spacing w:val="-6"/>
          <w:sz w:val="28"/>
          <w:szCs w:val="28"/>
        </w:rPr>
        <w:t>)</w:t>
      </w:r>
      <w:r w:rsidRPr="007E1A4B">
        <w:rPr>
          <w:spacing w:val="-6"/>
          <w:sz w:val="28"/>
          <w:szCs w:val="28"/>
        </w:rPr>
        <w:t>;</w:t>
      </w:r>
    </w:p>
    <w:p w:rsidR="008238E2" w:rsidRPr="00156B44" w:rsidRDefault="008238E2" w:rsidP="00BB7C0B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156B44">
        <w:rPr>
          <w:rFonts w:eastAsia="Calibri"/>
          <w:spacing w:val="-4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(</w:t>
      </w:r>
      <w:r w:rsidR="009147E6" w:rsidRPr="00156B44">
        <w:rPr>
          <w:rFonts w:eastAsia="Calibri"/>
          <w:spacing w:val="-4"/>
          <w:sz w:val="28"/>
          <w:szCs w:val="28"/>
        </w:rPr>
        <w:t>п</w:t>
      </w:r>
      <w:r w:rsidRPr="00156B44">
        <w:rPr>
          <w:rFonts w:eastAsia="Calibri"/>
          <w:spacing w:val="-4"/>
          <w:sz w:val="28"/>
          <w:szCs w:val="28"/>
        </w:rPr>
        <w:t>риложение №</w:t>
      </w:r>
      <w:r w:rsidR="009147E6" w:rsidRPr="00156B44">
        <w:rPr>
          <w:rFonts w:eastAsia="Calibri"/>
          <w:spacing w:val="-4"/>
          <w:sz w:val="28"/>
          <w:szCs w:val="28"/>
        </w:rPr>
        <w:t xml:space="preserve"> </w:t>
      </w:r>
      <w:r w:rsidRPr="00156B44">
        <w:rPr>
          <w:rFonts w:eastAsia="Calibri"/>
          <w:spacing w:val="-4"/>
          <w:sz w:val="28"/>
          <w:szCs w:val="28"/>
        </w:rPr>
        <w:t>4</w:t>
      </w:r>
      <w:r w:rsidR="0028339F" w:rsidRPr="0028339F">
        <w:rPr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 w:rsidRPr="00156B44">
        <w:rPr>
          <w:rFonts w:eastAsia="Calibri"/>
          <w:spacing w:val="-4"/>
          <w:sz w:val="28"/>
          <w:szCs w:val="28"/>
        </w:rPr>
        <w:t>);</w:t>
      </w:r>
    </w:p>
    <w:p w:rsidR="008238E2" w:rsidRDefault="008238E2" w:rsidP="00BB7C0B">
      <w:pPr>
        <w:widowControl w:val="0"/>
        <w:autoSpaceDE w:val="0"/>
        <w:autoSpaceDN w:val="0"/>
        <w:adjustRightInd w:val="0"/>
        <w:spacing w:line="39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</w:t>
      </w:r>
      <w:r w:rsidR="009B79C1">
        <w:rPr>
          <w:rFonts w:eastAsia="Calibri"/>
          <w:sz w:val="28"/>
          <w:szCs w:val="28"/>
        </w:rPr>
        <w:t xml:space="preserve"> или</w:t>
      </w:r>
      <w:r>
        <w:rPr>
          <w:rFonts w:eastAsia="Calibri"/>
          <w:sz w:val="28"/>
          <w:szCs w:val="28"/>
        </w:rPr>
        <w:t xml:space="preserve"> законного представителя в медицинской организации в стационарных </w:t>
      </w:r>
      <w:r>
        <w:rPr>
          <w:rFonts w:eastAsia="Calibri"/>
          <w:sz w:val="28"/>
          <w:szCs w:val="28"/>
        </w:rPr>
        <w:lastRenderedPageBreak/>
        <w:t>условиях с ребенком до достижения им возраста 4 лет, а с ребенком старше</w:t>
      </w:r>
      <w:r w:rsidR="00C0522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указанного возраста - при наличии медицинских показаний (</w:t>
      </w:r>
      <w:r w:rsidR="009147E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 №</w:t>
      </w:r>
      <w:r w:rsidR="009147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="0028339F">
        <w:rPr>
          <w:rFonts w:eastAsia="Calibri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>
        <w:rPr>
          <w:rFonts w:eastAsia="Calibri"/>
          <w:sz w:val="28"/>
          <w:szCs w:val="28"/>
        </w:rPr>
        <w:t>);</w:t>
      </w:r>
    </w:p>
    <w:p w:rsidR="008238E2" w:rsidRDefault="008238E2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 (</w:t>
      </w:r>
      <w:r w:rsidR="009147E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 №</w:t>
      </w:r>
      <w:r w:rsidR="005374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  <w:r w:rsidR="0028339F">
        <w:rPr>
          <w:rFonts w:eastAsia="Calibri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>
        <w:rPr>
          <w:rFonts w:eastAsia="Calibri"/>
          <w:sz w:val="28"/>
          <w:szCs w:val="28"/>
        </w:rPr>
        <w:t>);</w:t>
      </w:r>
    </w:p>
    <w:p w:rsidR="00803287" w:rsidRDefault="00803287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Приморского края </w:t>
      </w:r>
      <w:r>
        <w:rPr>
          <w:sz w:val="28"/>
          <w:szCs w:val="28"/>
        </w:rPr>
        <w:t>(приложение № 5</w:t>
      </w:r>
      <w:r w:rsidR="0028339F">
        <w:rPr>
          <w:sz w:val="28"/>
          <w:szCs w:val="28"/>
        </w:rPr>
        <w:t xml:space="preserve"> к территориальной программе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803287" w:rsidRPr="007E1A4B" w:rsidRDefault="00803287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7E1A4B">
        <w:rPr>
          <w:rFonts w:eastAsia="Calibri"/>
          <w:spacing w:val="-4"/>
          <w:sz w:val="28"/>
          <w:szCs w:val="28"/>
        </w:rP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15" w:history="1">
        <w:r w:rsidRPr="007E1A4B">
          <w:rPr>
            <w:rStyle w:val="a5"/>
            <w:rFonts w:eastAsia="Calibri"/>
            <w:color w:val="auto"/>
            <w:spacing w:val="-4"/>
            <w:sz w:val="28"/>
            <w:szCs w:val="28"/>
            <w:u w:val="none"/>
          </w:rPr>
          <w:t>перечень</w:t>
        </w:r>
      </w:hyperlink>
      <w:r w:rsidRPr="007E1A4B">
        <w:rPr>
          <w:rFonts w:eastAsia="Calibri"/>
          <w:spacing w:val="-4"/>
          <w:sz w:val="28"/>
          <w:szCs w:val="28"/>
        </w:rP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16" w:history="1">
        <w:r w:rsidRPr="007E1A4B">
          <w:rPr>
            <w:rStyle w:val="a5"/>
            <w:rFonts w:eastAsia="Calibri"/>
            <w:color w:val="auto"/>
            <w:spacing w:val="-4"/>
            <w:sz w:val="28"/>
            <w:szCs w:val="28"/>
            <w:u w:val="none"/>
          </w:rPr>
          <w:t>стандартами</w:t>
        </w:r>
      </w:hyperlink>
      <w:r w:rsidRPr="007E1A4B">
        <w:rPr>
          <w:rFonts w:eastAsia="Calibri"/>
          <w:spacing w:val="-4"/>
          <w:sz w:val="28"/>
          <w:szCs w:val="28"/>
        </w:rP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</w:t>
      </w:r>
      <w:r w:rsidR="00EF4C11">
        <w:rPr>
          <w:rFonts w:eastAsia="Calibri"/>
          <w:spacing w:val="-4"/>
          <w:sz w:val="28"/>
          <w:szCs w:val="28"/>
        </w:rPr>
        <w:t>ных продуктов лечебного питания</w:t>
      </w:r>
      <w:r w:rsidR="0099399E">
        <w:rPr>
          <w:rFonts w:eastAsia="Calibri"/>
          <w:spacing w:val="-4"/>
          <w:sz w:val="28"/>
          <w:szCs w:val="28"/>
        </w:rPr>
        <w:t xml:space="preserve">, </w:t>
      </w:r>
      <w:r w:rsidRPr="007E1A4B">
        <w:rPr>
          <w:rFonts w:eastAsia="Calibri"/>
          <w:spacing w:val="-4"/>
          <w:sz w:val="28"/>
          <w:szCs w:val="28"/>
        </w:rPr>
        <w:t xml:space="preserve">по желанию пациента </w:t>
      </w:r>
      <w:r w:rsidRPr="007E1A4B">
        <w:rPr>
          <w:spacing w:val="-4"/>
          <w:sz w:val="28"/>
          <w:szCs w:val="28"/>
        </w:rPr>
        <w:t>(приложение № 6</w:t>
      </w:r>
      <w:r w:rsidR="0028339F">
        <w:rPr>
          <w:spacing w:val="-4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 w:rsidRPr="007E1A4B">
        <w:rPr>
          <w:spacing w:val="-4"/>
          <w:sz w:val="28"/>
          <w:szCs w:val="28"/>
        </w:rPr>
        <w:t>)</w:t>
      </w:r>
      <w:r w:rsidRPr="007E1A4B">
        <w:rPr>
          <w:rFonts w:eastAsia="Calibri"/>
          <w:spacing w:val="-4"/>
          <w:sz w:val="28"/>
          <w:szCs w:val="28"/>
        </w:rPr>
        <w:t>;</w:t>
      </w:r>
    </w:p>
    <w:p w:rsidR="00803287" w:rsidRDefault="00803287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перечень мероприятий по профилактике заболеваний и формированию здорового образа жизни, осуществляемых в рамках территориальной программы </w:t>
      </w:r>
      <w:r>
        <w:rPr>
          <w:sz w:val="28"/>
          <w:szCs w:val="28"/>
        </w:rPr>
        <w:t>(приложение № 7</w:t>
      </w:r>
      <w:r w:rsidR="0028339F">
        <w:rPr>
          <w:sz w:val="28"/>
          <w:szCs w:val="28"/>
        </w:rPr>
        <w:t xml:space="preserve"> к территориальной программе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803287" w:rsidRDefault="00803287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условия размещения пациентов в маломестных палатах (боксах) по медицинским и (или) эпидемиологическим </w:t>
      </w:r>
      <w:hyperlink r:id="rId17" w:history="1">
        <w:r w:rsidRPr="00B35F86">
          <w:rPr>
            <w:rStyle w:val="a5"/>
            <w:rFonts w:eastAsia="Calibri"/>
            <w:color w:val="auto"/>
            <w:sz w:val="28"/>
            <w:szCs w:val="28"/>
            <w:u w:val="none"/>
          </w:rPr>
          <w:t>показаниям</w:t>
        </w:r>
      </w:hyperlink>
      <w:r w:rsidRPr="00B35F8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установленным Министерством здравоохранения Российской Федерации </w:t>
      </w:r>
      <w:r>
        <w:rPr>
          <w:sz w:val="28"/>
          <w:szCs w:val="28"/>
        </w:rPr>
        <w:t>(приложение № 8</w:t>
      </w:r>
      <w:r w:rsidR="0028339F">
        <w:rPr>
          <w:sz w:val="28"/>
          <w:szCs w:val="28"/>
        </w:rPr>
        <w:t xml:space="preserve"> к территориальной программе</w:t>
      </w:r>
      <w:r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8238E2" w:rsidRDefault="008238E2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условия и сроки диспансеризации населения для отдельных категорий </w:t>
      </w:r>
      <w:r>
        <w:rPr>
          <w:rFonts w:eastAsia="Calibri"/>
          <w:sz w:val="28"/>
          <w:szCs w:val="28"/>
        </w:rPr>
        <w:lastRenderedPageBreak/>
        <w:t>населения</w:t>
      </w:r>
      <w:r w:rsidR="00B35F86">
        <w:rPr>
          <w:rFonts w:eastAsia="Calibri"/>
          <w:sz w:val="28"/>
          <w:szCs w:val="28"/>
        </w:rPr>
        <w:t xml:space="preserve"> (</w:t>
      </w:r>
      <w:r w:rsidR="009147E6">
        <w:rPr>
          <w:rFonts w:eastAsia="Calibri"/>
          <w:sz w:val="28"/>
          <w:szCs w:val="28"/>
        </w:rPr>
        <w:t>п</w:t>
      </w:r>
      <w:r w:rsidR="00B35F86">
        <w:rPr>
          <w:rFonts w:eastAsia="Calibri"/>
          <w:sz w:val="28"/>
          <w:szCs w:val="28"/>
        </w:rPr>
        <w:t>риложение № 9</w:t>
      </w:r>
      <w:r w:rsidR="0028339F">
        <w:rPr>
          <w:rFonts w:eastAsia="Calibri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 w:rsidR="00B35F8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803287" w:rsidRDefault="00803287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</w:t>
      </w:r>
      <w:r w:rsidR="003404BE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возможности их проведения медицинской организацией, оказывающей медицинскую помощь пациенту (</w:t>
      </w:r>
      <w:r w:rsidR="00226FA7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№ 10</w:t>
      </w:r>
      <w:r w:rsidR="0028339F">
        <w:rPr>
          <w:rFonts w:eastAsia="Calibri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>
        <w:rPr>
          <w:rFonts w:eastAsia="Calibri"/>
          <w:sz w:val="28"/>
          <w:szCs w:val="28"/>
        </w:rPr>
        <w:t>);</w:t>
      </w:r>
    </w:p>
    <w:p w:rsidR="00803287" w:rsidRDefault="00C32BC4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hyperlink r:id="rId18" w:anchor="P2505" w:history="1">
        <w:r w:rsidR="00B2500C">
          <w:rPr>
            <w:rStyle w:val="a5"/>
            <w:color w:val="auto"/>
            <w:sz w:val="28"/>
            <w:szCs w:val="28"/>
            <w:u w:val="none"/>
          </w:rPr>
          <w:t>п</w:t>
        </w:r>
        <w:r w:rsidR="00803287" w:rsidRPr="00803287">
          <w:rPr>
            <w:rStyle w:val="a5"/>
            <w:color w:val="auto"/>
            <w:sz w:val="28"/>
            <w:szCs w:val="28"/>
            <w:u w:val="none"/>
          </w:rPr>
          <w:t>еречень</w:t>
        </w:r>
      </w:hyperlink>
      <w:r w:rsidR="00803287" w:rsidRPr="00803287">
        <w:rPr>
          <w:sz w:val="28"/>
          <w:szCs w:val="28"/>
        </w:rPr>
        <w:t xml:space="preserve"> </w:t>
      </w:r>
      <w:r w:rsidR="00803287">
        <w:rPr>
          <w:sz w:val="28"/>
          <w:szCs w:val="28"/>
        </w:rPr>
        <w:t>жизненно необходимых и важнейших лекарственных препаратов, необходимых для оказания стационарной медицинской помощи, а также скорой и неотложной медицинской помощи, в случае создания службы неотложной медицинской помощи (приложение № 11</w:t>
      </w:r>
      <w:r w:rsidR="0028339F">
        <w:rPr>
          <w:sz w:val="28"/>
          <w:szCs w:val="28"/>
        </w:rPr>
        <w:t xml:space="preserve"> к территориальной программе</w:t>
      </w:r>
      <w:r w:rsidR="00803287">
        <w:rPr>
          <w:sz w:val="28"/>
          <w:szCs w:val="28"/>
        </w:rPr>
        <w:t>);</w:t>
      </w:r>
    </w:p>
    <w:p w:rsidR="00803287" w:rsidRDefault="00C32BC4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hyperlink r:id="rId19" w:anchor="P4201" w:history="1">
        <w:r w:rsidR="00B2500C">
          <w:rPr>
            <w:rStyle w:val="a5"/>
            <w:color w:val="auto"/>
            <w:sz w:val="28"/>
            <w:szCs w:val="28"/>
            <w:u w:val="none"/>
          </w:rPr>
          <w:t>п</w:t>
        </w:r>
        <w:r w:rsidR="00803287" w:rsidRPr="00803287">
          <w:rPr>
            <w:rStyle w:val="a5"/>
            <w:color w:val="auto"/>
            <w:sz w:val="28"/>
            <w:szCs w:val="28"/>
            <w:u w:val="none"/>
          </w:rPr>
          <w:t>еречень</w:t>
        </w:r>
      </w:hyperlink>
      <w:r w:rsidR="00803287" w:rsidRPr="00803287">
        <w:rPr>
          <w:sz w:val="28"/>
          <w:szCs w:val="28"/>
        </w:rPr>
        <w:t xml:space="preserve"> </w:t>
      </w:r>
      <w:r w:rsidR="00803287">
        <w:rPr>
          <w:sz w:val="28"/>
          <w:szCs w:val="28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="000B1644">
        <w:rPr>
          <w:sz w:val="28"/>
          <w:szCs w:val="28"/>
        </w:rPr>
        <w:br/>
      </w:r>
      <w:r w:rsidR="00803287">
        <w:rPr>
          <w:sz w:val="28"/>
          <w:szCs w:val="28"/>
        </w:rPr>
        <w:t xml:space="preserve">а также в соответствии с </w:t>
      </w:r>
      <w:r w:rsidR="00DA2C89">
        <w:rPr>
          <w:sz w:val="28"/>
          <w:szCs w:val="28"/>
        </w:rPr>
        <w:t>п</w:t>
      </w:r>
      <w:r w:rsidR="009F2603">
        <w:rPr>
          <w:sz w:val="28"/>
          <w:szCs w:val="28"/>
        </w:rPr>
        <w:t xml:space="preserve">еречнем </w:t>
      </w:r>
      <w:r w:rsidR="00803287">
        <w:rPr>
          <w:sz w:val="28"/>
          <w:szCs w:val="28"/>
        </w:rPr>
        <w:t>групп населения, при амбулаторном лечении которых лекарственные средства отпускаются по рецептам врачей с</w:t>
      </w:r>
      <w:r w:rsidR="00803287">
        <w:rPr>
          <w:sz w:val="28"/>
          <w:szCs w:val="28"/>
        </w:rPr>
        <w:br/>
        <w:t>50-процентной скидкой (приложение № 12</w:t>
      </w:r>
      <w:r w:rsidR="0028339F">
        <w:rPr>
          <w:sz w:val="28"/>
          <w:szCs w:val="28"/>
        </w:rPr>
        <w:t xml:space="preserve"> к территориальной программе</w:t>
      </w:r>
      <w:r w:rsidR="00803287">
        <w:rPr>
          <w:sz w:val="28"/>
          <w:szCs w:val="28"/>
        </w:rPr>
        <w:t>);</w:t>
      </w:r>
    </w:p>
    <w:p w:rsidR="000B1644" w:rsidRDefault="0033219F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571C7">
        <w:rPr>
          <w:sz w:val="28"/>
          <w:szCs w:val="28"/>
        </w:rPr>
        <w:t xml:space="preserve">объем медицинской помощи, оказываемой в рамках </w:t>
      </w:r>
      <w:r w:rsidR="003404BE">
        <w:rPr>
          <w:sz w:val="28"/>
          <w:szCs w:val="28"/>
        </w:rPr>
        <w:br/>
      </w:r>
      <w:r w:rsidRPr="006571C7">
        <w:rPr>
          <w:sz w:val="28"/>
          <w:szCs w:val="28"/>
        </w:rPr>
        <w:t>территориальной программы государственных гарантий бесплатного оказания гражданам медицинской помощи</w:t>
      </w:r>
      <w:r w:rsidR="00DA2C89">
        <w:rPr>
          <w:sz w:val="28"/>
          <w:szCs w:val="28"/>
        </w:rPr>
        <w:t>,</w:t>
      </w:r>
      <w:r w:rsidRPr="006571C7">
        <w:rPr>
          <w:sz w:val="28"/>
          <w:szCs w:val="28"/>
        </w:rPr>
        <w:t xml:space="preserve"> </w:t>
      </w:r>
      <w:r w:rsidR="00B35F86" w:rsidRPr="006571C7">
        <w:rPr>
          <w:sz w:val="28"/>
          <w:szCs w:val="28"/>
        </w:rPr>
        <w:t>на 201</w:t>
      </w:r>
      <w:r w:rsidR="00EE05D2">
        <w:rPr>
          <w:sz w:val="28"/>
          <w:szCs w:val="28"/>
        </w:rPr>
        <w:t>9</w:t>
      </w:r>
      <w:r w:rsidR="00B35F86" w:rsidRPr="006571C7">
        <w:rPr>
          <w:sz w:val="28"/>
          <w:szCs w:val="28"/>
        </w:rPr>
        <w:t xml:space="preserve"> год (приложение № 13</w:t>
      </w:r>
      <w:r w:rsidR="0028339F">
        <w:rPr>
          <w:sz w:val="28"/>
          <w:szCs w:val="28"/>
        </w:rPr>
        <w:t xml:space="preserve"> к территориальной программе</w:t>
      </w:r>
      <w:r w:rsidR="00B35F86" w:rsidRPr="006571C7">
        <w:rPr>
          <w:sz w:val="28"/>
          <w:szCs w:val="28"/>
        </w:rPr>
        <w:t>);</w:t>
      </w:r>
    </w:p>
    <w:p w:rsidR="0033219F" w:rsidRDefault="0033219F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E1A4B">
        <w:rPr>
          <w:sz w:val="28"/>
          <w:szCs w:val="28"/>
        </w:rPr>
        <w:t xml:space="preserve">объем медицинской помощи в расчете на одного жителя, стоимость объема медицинской помощи с учетом условий ее оказания, </w:t>
      </w:r>
      <w:r w:rsidR="003404BE">
        <w:rPr>
          <w:sz w:val="28"/>
          <w:szCs w:val="28"/>
        </w:rPr>
        <w:br/>
      </w:r>
      <w:r w:rsidRPr="007E1A4B">
        <w:rPr>
          <w:sz w:val="28"/>
          <w:szCs w:val="28"/>
        </w:rPr>
        <w:t>подушевой норматив финансирования;</w:t>
      </w:r>
    </w:p>
    <w:p w:rsidR="008238E2" w:rsidRDefault="008238E2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  <w:r w:rsidR="00123E62">
        <w:rPr>
          <w:rFonts w:eastAsia="Calibri"/>
          <w:sz w:val="28"/>
          <w:szCs w:val="28"/>
        </w:rPr>
        <w:t xml:space="preserve"> (п</w:t>
      </w:r>
      <w:r w:rsidR="00B35F86">
        <w:rPr>
          <w:rFonts w:eastAsia="Calibri"/>
          <w:sz w:val="28"/>
          <w:szCs w:val="28"/>
        </w:rPr>
        <w:t>риложение № 14</w:t>
      </w:r>
      <w:r w:rsidR="0028339F">
        <w:rPr>
          <w:rFonts w:eastAsia="Calibri"/>
          <w:sz w:val="28"/>
          <w:szCs w:val="28"/>
        </w:rPr>
        <w:t xml:space="preserve"> </w:t>
      </w:r>
      <w:r w:rsidR="0028339F">
        <w:rPr>
          <w:sz w:val="28"/>
          <w:szCs w:val="28"/>
        </w:rPr>
        <w:t xml:space="preserve">к </w:t>
      </w:r>
      <w:r w:rsidR="0028339F">
        <w:rPr>
          <w:sz w:val="28"/>
          <w:szCs w:val="28"/>
        </w:rPr>
        <w:lastRenderedPageBreak/>
        <w:t>территориальной программе</w:t>
      </w:r>
      <w:r w:rsidR="00B35F86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B13F2F" w:rsidRDefault="008238E2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3219F">
        <w:rPr>
          <w:rFonts w:eastAsia="Calibri"/>
          <w:sz w:val="28"/>
          <w:szCs w:val="28"/>
        </w:rPr>
        <w:t>сроки ожидания медицинской помощи, оказываемой в плановой форме,</w:t>
      </w:r>
      <w:r>
        <w:rPr>
          <w:rFonts w:eastAsia="Calibri"/>
          <w:sz w:val="28"/>
          <w:szCs w:val="28"/>
        </w:rPr>
        <w:t xml:space="preserve"> в том числе сроки ожидания оказания медицинской помощи в стационарных условиях, проведения отдельных диагностических обследований и кон</w:t>
      </w:r>
      <w:r w:rsidR="00123E62">
        <w:rPr>
          <w:rFonts w:eastAsia="Calibri"/>
          <w:sz w:val="28"/>
          <w:szCs w:val="28"/>
        </w:rPr>
        <w:t>сультаций врачей-специалистов (приложение № 15</w:t>
      </w:r>
      <w:r w:rsidR="0028339F">
        <w:rPr>
          <w:rFonts w:eastAsia="Calibri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 w:rsidR="00123E62">
        <w:rPr>
          <w:rFonts w:eastAsia="Calibri"/>
          <w:sz w:val="28"/>
          <w:szCs w:val="28"/>
        </w:rPr>
        <w:t>);</w:t>
      </w:r>
      <w:r w:rsidR="00B13F2F" w:rsidRPr="00B13F2F">
        <w:rPr>
          <w:rFonts w:eastAsia="Calibri"/>
          <w:sz w:val="28"/>
          <w:szCs w:val="28"/>
        </w:rPr>
        <w:t xml:space="preserve"> </w:t>
      </w:r>
    </w:p>
    <w:p w:rsidR="008238E2" w:rsidRPr="007E1A4B" w:rsidRDefault="00B13F2F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7E1A4B">
        <w:rPr>
          <w:rFonts w:eastAsia="Calibri"/>
          <w:spacing w:val="-4"/>
          <w:sz w:val="28"/>
          <w:szCs w:val="28"/>
        </w:rPr>
        <w:t>целевые значения критериев доступности и качества медицинской помощи, оказываемой в рамках территориаль</w:t>
      </w:r>
      <w:r w:rsidR="00123E62">
        <w:rPr>
          <w:rFonts w:eastAsia="Calibri"/>
          <w:spacing w:val="-4"/>
          <w:sz w:val="28"/>
          <w:szCs w:val="28"/>
        </w:rPr>
        <w:t>ной программы (приложение № 16</w:t>
      </w:r>
      <w:r w:rsidR="0028339F">
        <w:rPr>
          <w:rFonts w:eastAsia="Calibri"/>
          <w:spacing w:val="-4"/>
          <w:sz w:val="28"/>
          <w:szCs w:val="28"/>
        </w:rPr>
        <w:t xml:space="preserve"> </w:t>
      </w:r>
      <w:r w:rsidR="0028339F">
        <w:rPr>
          <w:sz w:val="28"/>
          <w:szCs w:val="28"/>
        </w:rPr>
        <w:t>к территориальной программе</w:t>
      </w:r>
      <w:r w:rsidR="00123E62">
        <w:rPr>
          <w:rFonts w:eastAsia="Calibri"/>
          <w:spacing w:val="-4"/>
          <w:sz w:val="28"/>
          <w:szCs w:val="28"/>
        </w:rPr>
        <w:t>).</w:t>
      </w:r>
    </w:p>
    <w:p w:rsidR="000126DE" w:rsidRPr="007E1A4B" w:rsidRDefault="000126DE" w:rsidP="00BB7C0B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EF374B">
        <w:rPr>
          <w:sz w:val="28"/>
          <w:szCs w:val="28"/>
        </w:rPr>
        <w:t>1.</w:t>
      </w:r>
      <w:r w:rsidR="00684CF2">
        <w:rPr>
          <w:sz w:val="28"/>
          <w:szCs w:val="28"/>
        </w:rPr>
        <w:t>3</w:t>
      </w:r>
      <w:r w:rsidRPr="00EF374B">
        <w:rPr>
          <w:sz w:val="28"/>
          <w:szCs w:val="28"/>
        </w:rPr>
        <w:t xml:space="preserve">. </w:t>
      </w:r>
      <w:r w:rsidRPr="007E1A4B">
        <w:rPr>
          <w:spacing w:val="-4"/>
          <w:sz w:val="28"/>
          <w:szCs w:val="28"/>
        </w:rPr>
        <w:t>Контроль качества, объемов и условий оказания медицинской помощи и лекарственного обеспечения в рамках утвержденной территориальной программы осуществляется Департаментом, государственным учреждением «Территориальный фонд обязательного медицинского страхования Приморского края» (далее - ГУ «ТФОМС ПК») и страховыми медицинскими организациями, осуществляющими обязательное медицинское страхование. Мониторинг целевых значений критериев доступности и качества медицинской помощи, оказываемой в рамках территориальной программы, осуществляется Департаментом.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1.</w:t>
      </w:r>
      <w:r w:rsidR="00684CF2">
        <w:rPr>
          <w:sz w:val="28"/>
          <w:szCs w:val="28"/>
        </w:rPr>
        <w:t>4</w:t>
      </w:r>
      <w:r w:rsidRPr="00EF374B">
        <w:rPr>
          <w:sz w:val="28"/>
          <w:szCs w:val="28"/>
        </w:rPr>
        <w:t>. Гражданам, застрахованным в других субъектах Российской Федерации, временно оказавшимся на территории Приморского края, медицинская помощь предоставляется по видам, включенным</w:t>
      </w:r>
      <w:r w:rsidR="00DA2C89">
        <w:rPr>
          <w:sz w:val="28"/>
          <w:szCs w:val="28"/>
        </w:rPr>
        <w:t xml:space="preserve"> в территориальную программу обязательного медицинского страхования (далее – ОМС)</w:t>
      </w:r>
      <w:r w:rsidRPr="00EF374B">
        <w:rPr>
          <w:sz w:val="28"/>
          <w:szCs w:val="28"/>
        </w:rPr>
        <w:t xml:space="preserve">, при наличии полиса обязательного медицинского </w:t>
      </w:r>
      <w:r w:rsidR="003404BE">
        <w:rPr>
          <w:sz w:val="28"/>
          <w:szCs w:val="28"/>
        </w:rPr>
        <w:br/>
      </w:r>
      <w:r w:rsidRPr="00EF374B">
        <w:rPr>
          <w:sz w:val="28"/>
          <w:szCs w:val="28"/>
        </w:rPr>
        <w:t xml:space="preserve">страхования, действующего на территории </w:t>
      </w:r>
      <w:r w:rsidR="0020085A">
        <w:rPr>
          <w:sz w:val="28"/>
          <w:szCs w:val="28"/>
        </w:rPr>
        <w:t>Российской Федерации, и документа, удостоверяющего личность</w:t>
      </w:r>
      <w:r w:rsidRPr="00EF374B">
        <w:rPr>
          <w:sz w:val="28"/>
          <w:szCs w:val="28"/>
        </w:rPr>
        <w:t>.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1.</w:t>
      </w:r>
      <w:r w:rsidR="00684CF2">
        <w:rPr>
          <w:sz w:val="28"/>
          <w:szCs w:val="28"/>
        </w:rPr>
        <w:t>5</w:t>
      </w:r>
      <w:r w:rsidRPr="00EF374B">
        <w:rPr>
          <w:sz w:val="28"/>
          <w:szCs w:val="28"/>
        </w:rPr>
        <w:t xml:space="preserve">. Оказание медицинской помощи иностранным гражданам осуществляется в соответствии с </w:t>
      </w:r>
      <w:hyperlink r:id="rId20" w:history="1">
        <w:r w:rsidRPr="00EF374B">
          <w:rPr>
            <w:sz w:val="28"/>
            <w:szCs w:val="28"/>
          </w:rPr>
          <w:t>Правилами</w:t>
        </w:r>
      </w:hyperlink>
      <w:r w:rsidRPr="00EF374B">
        <w:rPr>
          <w:sz w:val="28"/>
          <w:szCs w:val="28"/>
        </w:rPr>
        <w:t xml:space="preserve"> оказания медицинской помощи иностранным гражданам на территории Российской Федерации, утвержденными </w:t>
      </w:r>
      <w:r w:rsidR="003054CB">
        <w:rPr>
          <w:sz w:val="28"/>
          <w:szCs w:val="28"/>
        </w:rPr>
        <w:t>п</w:t>
      </w:r>
      <w:r w:rsidRPr="00EF374B">
        <w:rPr>
          <w:sz w:val="28"/>
          <w:szCs w:val="28"/>
        </w:rPr>
        <w:t>остановлением Правительства Российской Федерации от</w:t>
      </w:r>
      <w:r w:rsidR="007E1A4B">
        <w:rPr>
          <w:sz w:val="28"/>
          <w:szCs w:val="28"/>
        </w:rPr>
        <w:t xml:space="preserve"> </w:t>
      </w:r>
      <w:r w:rsidR="007E1A4B">
        <w:rPr>
          <w:sz w:val="28"/>
          <w:szCs w:val="28"/>
        </w:rPr>
        <w:br/>
      </w:r>
      <w:r w:rsidRPr="00EF374B">
        <w:rPr>
          <w:sz w:val="28"/>
          <w:szCs w:val="28"/>
        </w:rPr>
        <w:t xml:space="preserve">6 марта 2013 года </w:t>
      </w:r>
      <w:r>
        <w:rPr>
          <w:sz w:val="28"/>
          <w:szCs w:val="28"/>
        </w:rPr>
        <w:t>№</w:t>
      </w:r>
      <w:r w:rsidRPr="00EF374B">
        <w:rPr>
          <w:sz w:val="28"/>
          <w:szCs w:val="28"/>
        </w:rPr>
        <w:t xml:space="preserve"> 186 </w:t>
      </w:r>
      <w:r>
        <w:rPr>
          <w:sz w:val="28"/>
          <w:szCs w:val="28"/>
        </w:rPr>
        <w:t>«</w:t>
      </w:r>
      <w:r w:rsidRPr="00EF374B">
        <w:rPr>
          <w:sz w:val="28"/>
          <w:szCs w:val="28"/>
        </w:rPr>
        <w:t xml:space="preserve">Об утверждении Правил оказания </w:t>
      </w:r>
      <w:r w:rsidR="003404BE">
        <w:rPr>
          <w:sz w:val="28"/>
          <w:szCs w:val="28"/>
        </w:rPr>
        <w:br/>
      </w:r>
      <w:r w:rsidRPr="00EF374B">
        <w:rPr>
          <w:sz w:val="28"/>
          <w:szCs w:val="28"/>
        </w:rPr>
        <w:t xml:space="preserve">медицинской помощи иностранным гражданам на территории Российской </w:t>
      </w:r>
      <w:r w:rsidRPr="00EF374B">
        <w:rPr>
          <w:sz w:val="28"/>
          <w:szCs w:val="28"/>
        </w:rPr>
        <w:lastRenderedPageBreak/>
        <w:t>Федерации</w:t>
      </w:r>
      <w:r>
        <w:rPr>
          <w:sz w:val="28"/>
          <w:szCs w:val="28"/>
        </w:rPr>
        <w:t>»</w:t>
      </w:r>
      <w:r w:rsidRPr="00EF374B">
        <w:rPr>
          <w:sz w:val="28"/>
          <w:szCs w:val="28"/>
        </w:rPr>
        <w:t>.</w:t>
      </w:r>
    </w:p>
    <w:p w:rsidR="000126DE" w:rsidRPr="00156B44" w:rsidRDefault="000126DE" w:rsidP="00BB7C0B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56B44">
        <w:rPr>
          <w:spacing w:val="-4"/>
          <w:sz w:val="28"/>
          <w:szCs w:val="28"/>
        </w:rPr>
        <w:t>1.</w:t>
      </w:r>
      <w:r w:rsidR="00684CF2">
        <w:rPr>
          <w:spacing w:val="-4"/>
          <w:sz w:val="28"/>
          <w:szCs w:val="28"/>
        </w:rPr>
        <w:t>6</w:t>
      </w:r>
      <w:r w:rsidRPr="00156B44">
        <w:rPr>
          <w:spacing w:val="-4"/>
          <w:sz w:val="28"/>
          <w:szCs w:val="28"/>
        </w:rPr>
        <w:t>. Увеличение объемов медицинской и лекарственной помощи, включаемых в территориальную программу, возможно только при наличии дополнительных источников финансовых ресурсов в соответствующих бюджетах.</w:t>
      </w:r>
    </w:p>
    <w:p w:rsidR="000126DE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1.</w:t>
      </w:r>
      <w:r w:rsidR="00684CF2">
        <w:rPr>
          <w:sz w:val="28"/>
          <w:szCs w:val="28"/>
        </w:rPr>
        <w:t>7</w:t>
      </w:r>
      <w:r w:rsidRPr="00EF374B">
        <w:rPr>
          <w:sz w:val="28"/>
          <w:szCs w:val="28"/>
        </w:rPr>
        <w:t xml:space="preserve">. Разграничение оказания бесплатной медицинской помощи гражданам и платных медицинских </w:t>
      </w:r>
      <w:r w:rsidR="00ED4CD6" w:rsidRPr="00EF374B">
        <w:rPr>
          <w:sz w:val="28"/>
          <w:szCs w:val="28"/>
        </w:rPr>
        <w:t xml:space="preserve">работ </w:t>
      </w:r>
      <w:r w:rsidRPr="00EF374B">
        <w:rPr>
          <w:sz w:val="28"/>
          <w:szCs w:val="28"/>
        </w:rPr>
        <w:t>(</w:t>
      </w:r>
      <w:r w:rsidR="00ED4CD6" w:rsidRPr="00EF374B">
        <w:rPr>
          <w:sz w:val="28"/>
          <w:szCs w:val="28"/>
        </w:rPr>
        <w:t>услуг</w:t>
      </w:r>
      <w:r w:rsidRPr="00EF374B">
        <w:rPr>
          <w:sz w:val="28"/>
          <w:szCs w:val="28"/>
        </w:rPr>
        <w:t xml:space="preserve">) осуществляется в соответствии с Федеральным </w:t>
      </w:r>
      <w:hyperlink r:id="rId21" w:history="1">
        <w:r w:rsidRPr="00EF374B">
          <w:rPr>
            <w:sz w:val="28"/>
            <w:szCs w:val="28"/>
          </w:rPr>
          <w:t>законом</w:t>
        </w:r>
      </w:hyperlink>
      <w:r w:rsidRPr="00EF374B">
        <w:rPr>
          <w:sz w:val="28"/>
          <w:szCs w:val="28"/>
        </w:rPr>
        <w:t xml:space="preserve"> от 21 ноября 2011 года </w:t>
      </w:r>
      <w:r>
        <w:rPr>
          <w:sz w:val="28"/>
          <w:szCs w:val="28"/>
        </w:rPr>
        <w:t>№</w:t>
      </w:r>
      <w:r w:rsidRPr="00EF374B">
        <w:rPr>
          <w:sz w:val="28"/>
          <w:szCs w:val="28"/>
        </w:rPr>
        <w:t xml:space="preserve"> 323-ФЗ </w:t>
      </w:r>
      <w:r>
        <w:rPr>
          <w:sz w:val="28"/>
          <w:szCs w:val="28"/>
        </w:rPr>
        <w:t>«</w:t>
      </w:r>
      <w:r w:rsidRPr="00EF374B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 w:rsidRPr="00EF374B">
        <w:rPr>
          <w:sz w:val="28"/>
          <w:szCs w:val="28"/>
        </w:rPr>
        <w:t xml:space="preserve"> и </w:t>
      </w:r>
      <w:hyperlink r:id="rId22" w:history="1">
        <w:r w:rsidR="00ED4CD6">
          <w:rPr>
            <w:sz w:val="28"/>
            <w:szCs w:val="28"/>
          </w:rPr>
          <w:t>п</w:t>
        </w:r>
        <w:r w:rsidRPr="00EF374B">
          <w:rPr>
            <w:sz w:val="28"/>
            <w:szCs w:val="28"/>
          </w:rPr>
          <w:t>остановлением</w:t>
        </w:r>
      </w:hyperlink>
      <w:r w:rsidRPr="00EF374B">
        <w:rPr>
          <w:sz w:val="28"/>
          <w:szCs w:val="28"/>
        </w:rPr>
        <w:t xml:space="preserve"> Правительства Российской Федерации от 4 октября 2012 года </w:t>
      </w:r>
      <w:r>
        <w:rPr>
          <w:sz w:val="28"/>
          <w:szCs w:val="28"/>
        </w:rPr>
        <w:t>№</w:t>
      </w:r>
      <w:r w:rsidRPr="00EF374B">
        <w:rPr>
          <w:sz w:val="28"/>
          <w:szCs w:val="28"/>
        </w:rPr>
        <w:t xml:space="preserve"> 1006 </w:t>
      </w:r>
      <w:r>
        <w:rPr>
          <w:sz w:val="28"/>
          <w:szCs w:val="28"/>
        </w:rPr>
        <w:t>«</w:t>
      </w:r>
      <w:r w:rsidRPr="00EF374B">
        <w:rPr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>
        <w:rPr>
          <w:sz w:val="28"/>
          <w:szCs w:val="28"/>
        </w:rPr>
        <w:t>»</w:t>
      </w:r>
      <w:r w:rsidR="00A661F5">
        <w:rPr>
          <w:sz w:val="28"/>
          <w:szCs w:val="28"/>
        </w:rPr>
        <w:t xml:space="preserve"> и обеспечивается</w:t>
      </w:r>
      <w:r w:rsidRPr="00EF374B">
        <w:rPr>
          <w:sz w:val="28"/>
          <w:szCs w:val="28"/>
        </w:rPr>
        <w:t xml:space="preserve"> в том числе соблюдением установленных территориальной программой сроков ожидания медицинской помощи, оказываемой в плановой форме.</w:t>
      </w:r>
    </w:p>
    <w:p w:rsidR="000126DE" w:rsidRDefault="000126DE" w:rsidP="00BB7C0B">
      <w:pPr>
        <w:widowControl w:val="0"/>
        <w:ind w:firstLine="539"/>
        <w:jc w:val="both"/>
        <w:rPr>
          <w:sz w:val="28"/>
          <w:szCs w:val="28"/>
        </w:rPr>
      </w:pPr>
    </w:p>
    <w:p w:rsidR="003404BE" w:rsidRPr="00EF374B" w:rsidRDefault="003404BE" w:rsidP="00BB7C0B">
      <w:pPr>
        <w:widowControl w:val="0"/>
        <w:ind w:firstLine="539"/>
        <w:jc w:val="both"/>
        <w:rPr>
          <w:sz w:val="28"/>
          <w:szCs w:val="28"/>
        </w:rPr>
      </w:pPr>
    </w:p>
    <w:p w:rsidR="002C45F5" w:rsidRDefault="000126DE" w:rsidP="00BB7C0B">
      <w:pPr>
        <w:widowControl w:val="0"/>
        <w:jc w:val="center"/>
        <w:rPr>
          <w:b/>
          <w:sz w:val="28"/>
          <w:szCs w:val="28"/>
        </w:rPr>
      </w:pPr>
      <w:bookmarkStart w:id="2" w:name="P69"/>
      <w:bookmarkEnd w:id="2"/>
      <w:r w:rsidRPr="002C45F5">
        <w:rPr>
          <w:b/>
          <w:sz w:val="28"/>
          <w:szCs w:val="28"/>
        </w:rPr>
        <w:t>II. ВИДЫ, УСЛОВИЯ И ФОРМЫ ОКАЗАНИЯ</w:t>
      </w:r>
    </w:p>
    <w:p w:rsidR="000126DE" w:rsidRPr="002C45F5" w:rsidRDefault="000126DE" w:rsidP="00BB7C0B">
      <w:pPr>
        <w:widowControl w:val="0"/>
        <w:jc w:val="center"/>
        <w:rPr>
          <w:b/>
          <w:sz w:val="28"/>
          <w:szCs w:val="28"/>
        </w:rPr>
      </w:pPr>
      <w:r w:rsidRPr="002C45F5">
        <w:rPr>
          <w:b/>
          <w:sz w:val="28"/>
          <w:szCs w:val="28"/>
        </w:rPr>
        <w:t xml:space="preserve"> МЕДИЦИНСКОЙ ПОМОЩИ</w:t>
      </w:r>
    </w:p>
    <w:p w:rsidR="000126DE" w:rsidRPr="002C45F5" w:rsidRDefault="000126DE" w:rsidP="00BB7C0B">
      <w:pPr>
        <w:widowControl w:val="0"/>
        <w:jc w:val="center"/>
        <w:rPr>
          <w:b/>
          <w:sz w:val="28"/>
          <w:szCs w:val="28"/>
        </w:rPr>
      </w:pP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 рамках территориальной программы бесплатно предоставляются: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специализированная, в том числе высокотехнологичная, медицинская помощь;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скорая, в том числе скорая специализированная, медицинская помощь;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паллиативная медицинская помощь</w:t>
      </w:r>
      <w:r w:rsidR="00A47055">
        <w:rPr>
          <w:sz w:val="28"/>
          <w:szCs w:val="28"/>
        </w:rPr>
        <w:t>, оказываемая медицинскими организациями</w:t>
      </w:r>
      <w:r w:rsidRPr="00EF374B">
        <w:rPr>
          <w:sz w:val="28"/>
          <w:szCs w:val="28"/>
        </w:rPr>
        <w:t>.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126DE" w:rsidRPr="00EF374B" w:rsidRDefault="000126DE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Первичная медико-санитарная помощь оказывается бесплатно в </w:t>
      </w:r>
      <w:r w:rsidRPr="00EF374B">
        <w:rPr>
          <w:sz w:val="28"/>
          <w:szCs w:val="28"/>
        </w:rPr>
        <w:lastRenderedPageBreak/>
        <w:t>амбулаторных условиях и</w:t>
      </w:r>
      <w:r w:rsidR="003404BE">
        <w:rPr>
          <w:sz w:val="28"/>
          <w:szCs w:val="28"/>
        </w:rPr>
        <w:t xml:space="preserve"> в условиях дневного стационара</w:t>
      </w:r>
      <w:r w:rsidRPr="00EF374B">
        <w:rPr>
          <w:sz w:val="28"/>
          <w:szCs w:val="28"/>
        </w:rPr>
        <w:t xml:space="preserve"> в плановой и неотложной форме.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126DE" w:rsidRPr="007E1A4B" w:rsidRDefault="000126DE" w:rsidP="00BB7C0B">
      <w:pPr>
        <w:widowControl w:val="0"/>
        <w:spacing w:line="365" w:lineRule="auto"/>
        <w:ind w:firstLine="709"/>
        <w:jc w:val="both"/>
        <w:rPr>
          <w:spacing w:val="-4"/>
          <w:sz w:val="28"/>
          <w:szCs w:val="28"/>
        </w:rPr>
      </w:pPr>
      <w:r w:rsidRPr="007E1A4B">
        <w:rPr>
          <w:spacing w:val="-4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</w:t>
      </w:r>
      <w:r w:rsidR="001A1907">
        <w:rPr>
          <w:sz w:val="28"/>
          <w:szCs w:val="28"/>
        </w:rPr>
        <w:br/>
      </w:r>
      <w:r w:rsidRPr="00EF374B">
        <w:rPr>
          <w:sz w:val="28"/>
          <w:szCs w:val="28"/>
        </w:rPr>
        <w:t>методов и сложных медицинских технологий, а также медицинскую реабилитацию.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Высокотехнологичная медицинская помощь, являющаяся частью специализированной</w:t>
      </w:r>
      <w:r>
        <w:rPr>
          <w:sz w:val="28"/>
          <w:szCs w:val="28"/>
        </w:rPr>
        <w:t xml:space="preserve"> </w:t>
      </w:r>
      <w:r w:rsidRPr="00EF374B">
        <w:rPr>
          <w:sz w:val="28"/>
          <w:szCs w:val="28"/>
        </w:rPr>
        <w:t xml:space="preserve">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</w:t>
      </w:r>
      <w:r w:rsidR="001A1907">
        <w:rPr>
          <w:sz w:val="28"/>
          <w:szCs w:val="28"/>
        </w:rPr>
        <w:br/>
      </w:r>
      <w:r w:rsidRPr="00EF374B">
        <w:rPr>
          <w:sz w:val="28"/>
          <w:szCs w:val="28"/>
        </w:rPr>
        <w:t xml:space="preserve">клеточных технологий, роботизированной техники, информационных технологий и методов генной инженерии, разработанных на </w:t>
      </w:r>
      <w:r w:rsidR="001A1907">
        <w:rPr>
          <w:sz w:val="28"/>
          <w:szCs w:val="28"/>
        </w:rPr>
        <w:br/>
      </w:r>
      <w:r w:rsidRPr="00EF374B">
        <w:rPr>
          <w:sz w:val="28"/>
          <w:szCs w:val="28"/>
        </w:rPr>
        <w:t>основе достижений медицинской науки и смежных отраслей науки и техники.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Высокотехнологичная медицинская помощь, являющаяся </w:t>
      </w:r>
      <w:r w:rsidR="001A1907">
        <w:rPr>
          <w:sz w:val="28"/>
          <w:szCs w:val="28"/>
        </w:rPr>
        <w:br/>
      </w:r>
      <w:r w:rsidRPr="00EF374B">
        <w:rPr>
          <w:sz w:val="28"/>
          <w:szCs w:val="28"/>
        </w:rPr>
        <w:t xml:space="preserve">частью специализированной медицинской помощи, оказывается </w:t>
      </w:r>
      <w:r w:rsidR="001A1907">
        <w:rPr>
          <w:sz w:val="28"/>
          <w:szCs w:val="28"/>
        </w:rPr>
        <w:br/>
      </w:r>
      <w:r w:rsidRPr="00EF374B">
        <w:rPr>
          <w:sz w:val="28"/>
          <w:szCs w:val="28"/>
        </w:rPr>
        <w:t xml:space="preserve">медицинскими организациями в соответствии </w:t>
      </w:r>
      <w:r w:rsidRPr="008555C1">
        <w:rPr>
          <w:sz w:val="28"/>
          <w:szCs w:val="28"/>
        </w:rPr>
        <w:t xml:space="preserve">с утвержденным </w:t>
      </w:r>
      <w:r w:rsidR="00ED4CD6" w:rsidRPr="008555C1">
        <w:rPr>
          <w:sz w:val="28"/>
          <w:szCs w:val="28"/>
        </w:rPr>
        <w:t xml:space="preserve">постановлением </w:t>
      </w:r>
      <w:r w:rsidR="001A1907">
        <w:rPr>
          <w:sz w:val="28"/>
          <w:szCs w:val="28"/>
        </w:rPr>
        <w:br/>
      </w:r>
      <w:r w:rsidRPr="008555C1">
        <w:rPr>
          <w:sz w:val="28"/>
          <w:szCs w:val="28"/>
        </w:rPr>
        <w:t>Правительств</w:t>
      </w:r>
      <w:r w:rsidR="00ED4CD6" w:rsidRPr="008555C1">
        <w:rPr>
          <w:sz w:val="28"/>
          <w:szCs w:val="28"/>
        </w:rPr>
        <w:t>а</w:t>
      </w:r>
      <w:r w:rsidRPr="008555C1">
        <w:rPr>
          <w:sz w:val="28"/>
          <w:szCs w:val="28"/>
        </w:rPr>
        <w:t xml:space="preserve"> </w:t>
      </w:r>
      <w:r w:rsidR="00EE05D2">
        <w:rPr>
          <w:sz w:val="28"/>
          <w:szCs w:val="28"/>
        </w:rPr>
        <w:t>№ 1506</w:t>
      </w:r>
      <w:r w:rsidR="0020085A">
        <w:rPr>
          <w:sz w:val="28"/>
          <w:szCs w:val="28"/>
        </w:rPr>
        <w:t xml:space="preserve"> </w:t>
      </w:r>
      <w:r w:rsidRPr="00EF374B">
        <w:rPr>
          <w:sz w:val="28"/>
          <w:szCs w:val="28"/>
        </w:rPr>
        <w:t xml:space="preserve">перечнем видов высокотехнологичной медицинской </w:t>
      </w:r>
      <w:r w:rsidRPr="00EF374B">
        <w:rPr>
          <w:sz w:val="28"/>
          <w:szCs w:val="28"/>
        </w:rPr>
        <w:lastRenderedPageBreak/>
        <w:t xml:space="preserve">помощи, </w:t>
      </w:r>
      <w:r w:rsidR="007F490F">
        <w:rPr>
          <w:sz w:val="28"/>
          <w:szCs w:val="28"/>
        </w:rPr>
        <w:t>содержащим</w:t>
      </w:r>
      <w:r w:rsidRPr="00EF374B">
        <w:rPr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Скорая, в том числе скорая специализированная,</w:t>
      </w:r>
      <w:r>
        <w:rPr>
          <w:sz w:val="28"/>
          <w:szCs w:val="28"/>
        </w:rPr>
        <w:t xml:space="preserve"> медицинская помощь оказывается </w:t>
      </w:r>
      <w:r w:rsidRPr="00EF374B">
        <w:rPr>
          <w:sz w:val="28"/>
          <w:szCs w:val="28"/>
        </w:rPr>
        <w:t>медицинскими организациями государственной системы здравоохранения гражданам бесплатно.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состояниях; женщин в период беременности, родов, послеродовой период и новорожденных; лиц, пострадавших в результате чрезвычайных ситуаций и стихийных бедствий).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Медицинская помощь оказывается в следующих формах:</w:t>
      </w:r>
    </w:p>
    <w:p w:rsidR="000126DE" w:rsidRPr="00EF374B" w:rsidRDefault="000126DE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экстренная - медицинская помощь, оказываемая при внезапных острых </w:t>
      </w:r>
      <w:r w:rsidRPr="00EF374B">
        <w:rPr>
          <w:sz w:val="28"/>
          <w:szCs w:val="28"/>
        </w:rPr>
        <w:lastRenderedPageBreak/>
        <w:t>заболеваниях, состояниях, обострении хронических заболеваний, представляющих угрозу жизни пациента;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126DE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8303E" w:rsidRDefault="00A8303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 xml:space="preserve">При оказании в рамках </w:t>
      </w:r>
      <w:r w:rsidR="0020085A">
        <w:rPr>
          <w:sz w:val="28"/>
          <w:szCs w:val="28"/>
        </w:rPr>
        <w:t>т</w:t>
      </w:r>
      <w:r w:rsidR="00087F91" w:rsidRPr="0026005F">
        <w:rPr>
          <w:sz w:val="28"/>
          <w:szCs w:val="28"/>
        </w:rPr>
        <w:t>ерриториальной п</w:t>
      </w:r>
      <w:r w:rsidRPr="0026005F">
        <w:rPr>
          <w:sz w:val="28"/>
          <w:szCs w:val="28"/>
        </w:rPr>
        <w:t>рограммы первичной медико-санитарной помощи в условиях дневного стационара и в неотложной форме, специализированной медицинской помощи 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медицинского применения, включенными в перечень жизненно необходимых  и важнейших лекарственных препаратов, и медицинскими изделиями, включенными в утвержденный Прав</w:t>
      </w:r>
      <w:r w:rsidR="001A1907">
        <w:rPr>
          <w:sz w:val="28"/>
          <w:szCs w:val="28"/>
        </w:rPr>
        <w:t>ительством Российской Федерации</w:t>
      </w:r>
      <w:r w:rsidRPr="0026005F">
        <w:rPr>
          <w:sz w:val="28"/>
          <w:szCs w:val="28"/>
        </w:rPr>
        <w:t xml:space="preserve"> перечень медицинских изделий, имплантируемых в организм человека.</w:t>
      </w:r>
    </w:p>
    <w:p w:rsidR="00156B44" w:rsidRPr="00EF374B" w:rsidRDefault="00156B44" w:rsidP="00BB7C0B">
      <w:pPr>
        <w:widowControl w:val="0"/>
        <w:spacing w:line="367" w:lineRule="auto"/>
        <w:ind w:firstLine="540"/>
        <w:jc w:val="both"/>
        <w:rPr>
          <w:sz w:val="28"/>
          <w:szCs w:val="28"/>
        </w:rPr>
      </w:pPr>
    </w:p>
    <w:p w:rsidR="000126DE" w:rsidRPr="0071478B" w:rsidRDefault="000126DE" w:rsidP="00BB7C0B">
      <w:pPr>
        <w:widowControl w:val="0"/>
        <w:jc w:val="center"/>
        <w:rPr>
          <w:b/>
          <w:sz w:val="28"/>
          <w:szCs w:val="28"/>
        </w:rPr>
      </w:pPr>
      <w:bookmarkStart w:id="3" w:name="P94"/>
      <w:bookmarkEnd w:id="3"/>
      <w:r w:rsidRPr="0071478B">
        <w:rPr>
          <w:b/>
          <w:sz w:val="28"/>
          <w:szCs w:val="28"/>
        </w:rPr>
        <w:t>III. ПЕРЕЧЕНЬ ЗАБОЛЕВАНИЙ И СОСТОЯНИЙ, ОКАЗАНИЕ</w:t>
      </w:r>
    </w:p>
    <w:p w:rsidR="000126DE" w:rsidRDefault="000126DE" w:rsidP="00BB7C0B">
      <w:pPr>
        <w:widowControl w:val="0"/>
        <w:jc w:val="center"/>
        <w:rPr>
          <w:b/>
          <w:sz w:val="28"/>
          <w:szCs w:val="28"/>
        </w:rPr>
      </w:pPr>
      <w:r w:rsidRPr="0071478B">
        <w:rPr>
          <w:b/>
          <w:sz w:val="28"/>
          <w:szCs w:val="28"/>
        </w:rPr>
        <w:t>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AE523A" w:rsidRPr="0071478B" w:rsidRDefault="00AE523A" w:rsidP="00BB7C0B">
      <w:pPr>
        <w:widowControl w:val="0"/>
        <w:jc w:val="center"/>
        <w:rPr>
          <w:b/>
          <w:sz w:val="28"/>
          <w:szCs w:val="28"/>
        </w:rPr>
      </w:pP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Гражданам медицинская помощь оказывается бесплатно при следующих заболеваниях и состояниях: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инфекционные и паразитарные болезни;</w:t>
      </w:r>
    </w:p>
    <w:p w:rsidR="000126DE" w:rsidRPr="00EF374B" w:rsidRDefault="000126DE" w:rsidP="00BB7C0B">
      <w:pPr>
        <w:widowControl w:val="0"/>
        <w:spacing w:line="370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новообразования;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lastRenderedPageBreak/>
        <w:t>болезни эндокринной системы;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расстройства питания и нарушения обмена веществ;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нервной системы;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крови, кроветворных органов;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отдельные нарушения, вовлекающие иммунный механизм;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глаза и его придаточного аппарата;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уха и сосцевидного отростка;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системы кровообращения;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органов дыхания;</w:t>
      </w:r>
    </w:p>
    <w:p w:rsidR="000126DE" w:rsidRPr="007F490F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органов пищеварения</w:t>
      </w:r>
      <w:r w:rsidR="001A19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490F">
        <w:rPr>
          <w:sz w:val="28"/>
          <w:szCs w:val="28"/>
        </w:rPr>
        <w:t>в том числе болезни полости рта, слюнных желез и челюстей (за исключением зубного протезирования);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мочеполовой системы;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кожи и подкожной клетчатки;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болезни костно-мышечной системы и соединительной ткани;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врожденные аномалии (пороки развития);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деформации и хромосомные нарушения;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беременность, роды, послеродовой период и аборты;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отдельные состояния, возникающие у детей в перинатальный период;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психические расстройства и расстройства поведения;</w:t>
      </w:r>
    </w:p>
    <w:p w:rsidR="000126DE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симптомы, признаки и отклонения от нормы, не отнесен</w:t>
      </w:r>
      <w:r w:rsidR="00D25001">
        <w:rPr>
          <w:sz w:val="28"/>
          <w:szCs w:val="28"/>
        </w:rPr>
        <w:t>ные к заболеваниям и состояниям.</w:t>
      </w:r>
    </w:p>
    <w:p w:rsidR="00D25001" w:rsidRDefault="00D25001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имеет право на бесплатный профилактический медицинский осмотр не реже одного раза в год.</w:t>
      </w:r>
    </w:p>
    <w:p w:rsidR="000F124F" w:rsidRPr="00EF374B" w:rsidRDefault="007F490F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о</w:t>
      </w:r>
      <w:r w:rsidR="000F124F" w:rsidRPr="00EF374B">
        <w:rPr>
          <w:sz w:val="28"/>
          <w:szCs w:val="28"/>
        </w:rPr>
        <w:t>тдельным категориям граждан</w:t>
      </w:r>
      <w:r>
        <w:rPr>
          <w:sz w:val="28"/>
          <w:szCs w:val="28"/>
        </w:rPr>
        <w:t xml:space="preserve"> осуществляется</w:t>
      </w:r>
      <w:r w:rsidR="000F124F" w:rsidRPr="00EF374B">
        <w:rPr>
          <w:sz w:val="28"/>
          <w:szCs w:val="28"/>
        </w:rPr>
        <w:t>:</w:t>
      </w:r>
    </w:p>
    <w:p w:rsidR="000F124F" w:rsidRPr="00EF374B" w:rsidRDefault="000F124F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обеспечение лекарственными препаратами;</w:t>
      </w:r>
    </w:p>
    <w:p w:rsidR="000F124F" w:rsidRDefault="000F124F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пров</w:t>
      </w:r>
      <w:r w:rsidR="007F490F">
        <w:rPr>
          <w:sz w:val="28"/>
          <w:szCs w:val="28"/>
        </w:rPr>
        <w:t xml:space="preserve">едение </w:t>
      </w:r>
      <w:r w:rsidRPr="00EF374B">
        <w:rPr>
          <w:sz w:val="28"/>
          <w:szCs w:val="28"/>
        </w:rPr>
        <w:t>диспансеризаци</w:t>
      </w:r>
      <w:r w:rsidR="007F490F">
        <w:rPr>
          <w:sz w:val="28"/>
          <w:szCs w:val="28"/>
        </w:rPr>
        <w:t>и</w:t>
      </w:r>
      <w:r w:rsidRPr="00EF374B">
        <w:rPr>
          <w:sz w:val="28"/>
          <w:szCs w:val="28"/>
        </w:rPr>
        <w:t xml:space="preserve"> и профилактически</w:t>
      </w:r>
      <w:r w:rsidR="007F490F">
        <w:rPr>
          <w:sz w:val="28"/>
          <w:szCs w:val="28"/>
        </w:rPr>
        <w:t>х</w:t>
      </w:r>
      <w:r w:rsidRPr="00EF374B">
        <w:rPr>
          <w:sz w:val="28"/>
          <w:szCs w:val="28"/>
        </w:rPr>
        <w:t xml:space="preserve"> медицински</w:t>
      </w:r>
      <w:r w:rsidR="007F490F">
        <w:rPr>
          <w:sz w:val="28"/>
          <w:szCs w:val="28"/>
        </w:rPr>
        <w:t>х</w:t>
      </w:r>
      <w:r w:rsidRPr="00EF374B">
        <w:rPr>
          <w:sz w:val="28"/>
          <w:szCs w:val="28"/>
        </w:rPr>
        <w:t xml:space="preserve"> осмотр</w:t>
      </w:r>
      <w:r w:rsidR="007F490F">
        <w:rPr>
          <w:sz w:val="28"/>
          <w:szCs w:val="28"/>
        </w:rPr>
        <w:t>ов</w:t>
      </w:r>
      <w:r w:rsidRPr="00EF374B">
        <w:rPr>
          <w:sz w:val="28"/>
          <w:szCs w:val="28"/>
        </w:rPr>
        <w:t xml:space="preserve">, включая взрослое население в возрасте 18 лет и старше, в том числе </w:t>
      </w:r>
      <w:r w:rsidRPr="00EF374B">
        <w:rPr>
          <w:sz w:val="28"/>
          <w:szCs w:val="28"/>
        </w:rPr>
        <w:lastRenderedPageBreak/>
        <w:t>работающих и неработающих граждан, обучающихся в образовательн</w:t>
      </w:r>
      <w:r w:rsidR="001A1907">
        <w:rPr>
          <w:sz w:val="28"/>
          <w:szCs w:val="28"/>
        </w:rPr>
        <w:t>ых организациях по очной форме;</w:t>
      </w:r>
    </w:p>
    <w:p w:rsidR="00A8303E" w:rsidRPr="0026005F" w:rsidRDefault="00A8303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 xml:space="preserve">медицинские осмотры, в том числе профилактические медицинские осмотры, в связи с </w:t>
      </w:r>
      <w:r w:rsidR="00835F4A">
        <w:rPr>
          <w:sz w:val="28"/>
          <w:szCs w:val="28"/>
        </w:rPr>
        <w:t xml:space="preserve">занятиями физической культурой </w:t>
      </w:r>
      <w:r w:rsidRPr="0026005F">
        <w:rPr>
          <w:sz w:val="28"/>
          <w:szCs w:val="28"/>
        </w:rPr>
        <w:t>и спортом – несовершеннолетние;</w:t>
      </w:r>
    </w:p>
    <w:p w:rsidR="000F124F" w:rsidRDefault="000F124F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0F124F">
        <w:rPr>
          <w:sz w:val="28"/>
          <w:szCs w:val="28"/>
        </w:rPr>
        <w:t xml:space="preserve">диспансеризация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</w:t>
      </w:r>
      <w:r w:rsidR="001A1907">
        <w:rPr>
          <w:sz w:val="28"/>
          <w:szCs w:val="28"/>
        </w:rPr>
        <w:t>приемную или патронатную семью;</w:t>
      </w:r>
    </w:p>
    <w:p w:rsidR="00A8303E" w:rsidRPr="0026005F" w:rsidRDefault="00A8303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окружающих; а также лиц</w:t>
      </w:r>
      <w:r w:rsidR="001A1907">
        <w:rPr>
          <w:sz w:val="28"/>
          <w:szCs w:val="28"/>
        </w:rPr>
        <w:t>, страдающих</w:t>
      </w:r>
      <w:r w:rsidRPr="0026005F">
        <w:rPr>
          <w:sz w:val="28"/>
          <w:szCs w:val="28"/>
        </w:rPr>
        <w:t xml:space="preserve"> хроническими заболеваниями, функциональными расстройствами, иными состояниями;</w:t>
      </w:r>
    </w:p>
    <w:p w:rsidR="00A8303E" w:rsidRPr="0026005F" w:rsidRDefault="00A8303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>пренатальная (дородовая) диагностик</w:t>
      </w:r>
      <w:r w:rsidR="00EE05D2">
        <w:rPr>
          <w:sz w:val="28"/>
          <w:szCs w:val="28"/>
        </w:rPr>
        <w:t xml:space="preserve">а нарушений развития ребёнка - </w:t>
      </w:r>
      <w:r w:rsidRPr="0026005F">
        <w:rPr>
          <w:sz w:val="28"/>
          <w:szCs w:val="28"/>
        </w:rPr>
        <w:t>беременные женщины;</w:t>
      </w:r>
    </w:p>
    <w:p w:rsidR="00A8303E" w:rsidRPr="0026005F" w:rsidRDefault="00A8303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 xml:space="preserve"> неонатальный скрининг на 5 наследственных и врожденных заболеваний- новорожденные дети;</w:t>
      </w:r>
    </w:p>
    <w:p w:rsidR="00A8303E" w:rsidRPr="00A8303E" w:rsidRDefault="00A8303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>аудиологический скрининг- новорожденные дети и дети первого года</w:t>
      </w:r>
      <w:r w:rsidR="007D2972" w:rsidRPr="0026005F">
        <w:rPr>
          <w:sz w:val="28"/>
          <w:szCs w:val="28"/>
        </w:rPr>
        <w:t>.</w:t>
      </w:r>
    </w:p>
    <w:p w:rsidR="002C2914" w:rsidRPr="00EF6B76" w:rsidRDefault="002C2914" w:rsidP="00BB7C0B">
      <w:pPr>
        <w:widowControl w:val="0"/>
        <w:spacing w:line="382" w:lineRule="auto"/>
        <w:jc w:val="both"/>
        <w:rPr>
          <w:sz w:val="28"/>
          <w:szCs w:val="28"/>
        </w:rPr>
      </w:pPr>
    </w:p>
    <w:p w:rsidR="000126DE" w:rsidRPr="0071478B" w:rsidRDefault="000126DE" w:rsidP="00BB7C0B">
      <w:pPr>
        <w:widowControl w:val="0"/>
        <w:jc w:val="center"/>
        <w:rPr>
          <w:b/>
          <w:sz w:val="28"/>
          <w:szCs w:val="28"/>
        </w:rPr>
      </w:pPr>
      <w:r w:rsidRPr="0071478B">
        <w:rPr>
          <w:b/>
          <w:sz w:val="28"/>
          <w:szCs w:val="28"/>
        </w:rPr>
        <w:t>IV. ТЕРРИТОРИАЛЬНАЯ ПРОГРАММА</w:t>
      </w:r>
      <w:r w:rsidR="00E61DE3">
        <w:rPr>
          <w:b/>
          <w:sz w:val="28"/>
          <w:szCs w:val="28"/>
        </w:rPr>
        <w:t xml:space="preserve"> </w:t>
      </w:r>
    </w:p>
    <w:p w:rsidR="000126DE" w:rsidRPr="00EF374B" w:rsidRDefault="000126DE" w:rsidP="00BB7C0B">
      <w:pPr>
        <w:widowControl w:val="0"/>
        <w:jc w:val="center"/>
        <w:rPr>
          <w:sz w:val="28"/>
          <w:szCs w:val="28"/>
        </w:rPr>
      </w:pPr>
      <w:r w:rsidRPr="0071478B">
        <w:rPr>
          <w:b/>
          <w:sz w:val="28"/>
          <w:szCs w:val="28"/>
        </w:rPr>
        <w:t>ОБЯЗАТЕЛЬНОГО МЕДИЦИНСКОГО СТРАХОВАНИЯ</w:t>
      </w:r>
    </w:p>
    <w:p w:rsidR="000126DE" w:rsidRDefault="000126D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</w:p>
    <w:p w:rsidR="000126DE" w:rsidRPr="00EF374B" w:rsidRDefault="000126D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Территориальная программа ОМС является составной частью территориальной программы.</w:t>
      </w:r>
    </w:p>
    <w:p w:rsidR="00511F03" w:rsidRDefault="000126D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 рамках территориальной программы ОМС:</w:t>
      </w:r>
    </w:p>
    <w:p w:rsidR="000126DE" w:rsidRDefault="000126DE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</w:t>
      </w:r>
      <w:r w:rsidRPr="00EF374B">
        <w:rPr>
          <w:sz w:val="28"/>
          <w:szCs w:val="28"/>
        </w:rPr>
        <w:lastRenderedPageBreak/>
        <w:t xml:space="preserve">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94" w:history="1">
        <w:r w:rsidRPr="00EF374B">
          <w:rPr>
            <w:sz w:val="28"/>
            <w:szCs w:val="28"/>
          </w:rPr>
          <w:t>разделе III</w:t>
        </w:r>
      </w:hyperlink>
      <w:r w:rsidRPr="00EF374B">
        <w:rPr>
          <w:sz w:val="28"/>
          <w:szCs w:val="28"/>
        </w:rPr>
        <w:t xml:space="preserve"> территориальной программы, за исключением заболеваний, передаваемых половым путем, туберкулеза, ВИЧ-инфекции и синдрома приобретенного иммунодефицита, психических расстройств и расстройств поведения;</w:t>
      </w:r>
    </w:p>
    <w:p w:rsidR="00A8303E" w:rsidRPr="0026005F" w:rsidRDefault="00A8303E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 xml:space="preserve">осуществляются </w:t>
      </w:r>
      <w:r w:rsidR="007D2972" w:rsidRPr="0026005F">
        <w:rPr>
          <w:sz w:val="28"/>
          <w:szCs w:val="28"/>
        </w:rPr>
        <w:t xml:space="preserve">профилактические </w:t>
      </w:r>
      <w:r w:rsidRPr="0026005F">
        <w:rPr>
          <w:sz w:val="28"/>
          <w:szCs w:val="28"/>
        </w:rPr>
        <w:t xml:space="preserve">мероприятия, включая  диспансеризацию, диспансерное наблюдение (при заболеваниях и состояниях, указанных в разделе </w:t>
      </w:r>
      <w:r w:rsidRPr="0026005F">
        <w:rPr>
          <w:sz w:val="28"/>
          <w:szCs w:val="28"/>
          <w:lang w:val="en-US"/>
        </w:rPr>
        <w:t>III</w:t>
      </w:r>
      <w:r w:rsidRPr="0026005F">
        <w:rPr>
          <w:sz w:val="28"/>
          <w:szCs w:val="28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 и расстройств поведения) и профилактические медицинские  осмотры  отдельных категорий граждан, указанных в </w:t>
      </w:r>
      <w:hyperlink w:anchor="P94" w:history="1">
        <w:r w:rsidRPr="0026005F">
          <w:rPr>
            <w:rStyle w:val="a5"/>
            <w:color w:val="auto"/>
            <w:sz w:val="28"/>
            <w:szCs w:val="28"/>
            <w:u w:val="none"/>
          </w:rPr>
          <w:t>разделе III</w:t>
        </w:r>
      </w:hyperlink>
      <w:r w:rsidRPr="0026005F">
        <w:rPr>
          <w:sz w:val="28"/>
          <w:szCs w:val="28"/>
        </w:rPr>
        <w:t xml:space="preserve"> территориальной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</w:t>
      </w:r>
      <w:r w:rsidR="007D2972" w:rsidRPr="0026005F">
        <w:rPr>
          <w:sz w:val="28"/>
          <w:szCs w:val="28"/>
        </w:rPr>
        <w:t>ательством Российской Федерации.</w:t>
      </w:r>
    </w:p>
    <w:p w:rsidR="000126DE" w:rsidRPr="0026005F" w:rsidRDefault="000126DE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26005F">
        <w:rPr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23" w:history="1">
        <w:r w:rsidRPr="0026005F">
          <w:rPr>
            <w:sz w:val="28"/>
            <w:szCs w:val="28"/>
          </w:rPr>
          <w:t>законом</w:t>
        </w:r>
      </w:hyperlink>
      <w:r w:rsidRPr="0026005F">
        <w:rPr>
          <w:sz w:val="28"/>
          <w:szCs w:val="28"/>
        </w:rPr>
        <w:t xml:space="preserve"> от 29 ноября 2010 года № 326-ФЗ «Об обязательном медицинском страховании в Российской Федерации».</w:t>
      </w:r>
    </w:p>
    <w:p w:rsidR="00FF47B3" w:rsidRDefault="00665FC6" w:rsidP="00BB7C0B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color w:val="000000"/>
          <w:sz w:val="28"/>
          <w:szCs w:val="28"/>
        </w:rPr>
      </w:pPr>
      <w:r w:rsidRPr="0026005F">
        <w:rPr>
          <w:sz w:val="28"/>
          <w:szCs w:val="28"/>
        </w:rPr>
        <w:t>Тарифы на оплату медицинской помощи по обязательному медицинскому страхованию устанавливаются тарифным со</w:t>
      </w:r>
      <w:r>
        <w:rPr>
          <w:sz w:val="28"/>
          <w:szCs w:val="28"/>
        </w:rPr>
        <w:t xml:space="preserve">глашением между </w:t>
      </w:r>
      <w:r>
        <w:rPr>
          <w:color w:val="000000"/>
          <w:sz w:val="28"/>
          <w:szCs w:val="28"/>
        </w:rPr>
        <w:t xml:space="preserve">Департаментом, ГУ «ТФОМС ПК», страховыми медицинскими организациями, медицинскими </w:t>
      </w:r>
      <w:r>
        <w:rPr>
          <w:color w:val="000000"/>
          <w:sz w:val="28"/>
          <w:szCs w:val="28"/>
        </w:rPr>
        <w:lastRenderedPageBreak/>
        <w:t xml:space="preserve">профессиональными некоммерческими организациями, созданными в </w:t>
      </w:r>
      <w:r w:rsidR="00177F83">
        <w:rPr>
          <w:color w:val="000000"/>
          <w:sz w:val="28"/>
          <w:szCs w:val="28"/>
        </w:rPr>
        <w:t xml:space="preserve">соответствии со статьей 76 Федерального закона от 21 ноября </w:t>
      </w:r>
      <w:r w:rsidR="008052E0">
        <w:rPr>
          <w:color w:val="000000"/>
          <w:sz w:val="28"/>
          <w:szCs w:val="28"/>
        </w:rPr>
        <w:br/>
      </w:r>
      <w:r w:rsidR="00177F83">
        <w:rPr>
          <w:color w:val="000000"/>
          <w:sz w:val="28"/>
          <w:szCs w:val="28"/>
        </w:rPr>
        <w:t xml:space="preserve">2011 года № 323-ФЗ «Об основах охраны здоровья граждан в Российской Федерации» (при наличии на территории Приморского края) и Приморской краевой организацией профсоюза работников здравоохранения Российской Федерации, представители которых включены в состав комиссии по разработке территориальной программы обязательного медицинского страхования на территории Приморского края. 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126DE" w:rsidRPr="00EF374B" w:rsidRDefault="000126DE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0126DE" w:rsidRPr="00EF374B" w:rsidRDefault="000126DE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Приморском крае: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lastRenderedPageBreak/>
        <w:t>при оплате медицинской помощи, оказанной в амбулаторных условиях: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 xml:space="preserve">по подушевому нормативу финансирования на прикрепившихся лиц с учетом показателей результативности деятельности медицинской </w:t>
      </w:r>
      <w:r w:rsidRPr="00D43B71">
        <w:rPr>
          <w:rFonts w:ascii="Times New Roman" w:hAnsi="Times New Roman" w:cs="Times New Roman"/>
          <w:sz w:val="28"/>
          <w:szCs w:val="28"/>
        </w:rPr>
        <w:t>организации (включая показатели объема медицинской помощи),</w:t>
      </w:r>
      <w:r w:rsidRPr="00D179EE">
        <w:rPr>
          <w:rFonts w:ascii="Times New Roman" w:hAnsi="Times New Roman" w:cs="Times New Roman"/>
          <w:sz w:val="28"/>
          <w:szCs w:val="28"/>
        </w:rPr>
        <w:t xml:space="preserve">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при оплате медицинской помощи, оказанной в условиях дневного стационара: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 xml:space="preserve">за законченный случай лечения заболевания, включенного в </w:t>
      </w:r>
      <w:r w:rsidRPr="00D179EE">
        <w:rPr>
          <w:rFonts w:ascii="Times New Roman" w:hAnsi="Times New Roman" w:cs="Times New Roman"/>
          <w:sz w:val="28"/>
          <w:szCs w:val="28"/>
        </w:rPr>
        <w:lastRenderedPageBreak/>
        <w:t>соответствующую группу заболеваний (в том числе клинико-статистические группы заболеваний);</w:t>
      </w:r>
    </w:p>
    <w:p w:rsidR="00BA66F7" w:rsidRPr="00D179EE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BA66F7" w:rsidRDefault="00BA66F7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9EE">
        <w:rPr>
          <w:rFonts w:ascii="Times New Roman" w:hAnsi="Times New Roman" w:cs="Times New Roman"/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медицинской помощи.</w:t>
      </w:r>
    </w:p>
    <w:p w:rsidR="00E816B3" w:rsidRDefault="00E816B3" w:rsidP="00BB7C0B">
      <w:pPr>
        <w:pStyle w:val="ConsPlusNormal"/>
        <w:widowControl w:val="0"/>
        <w:spacing w:line="38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7B3">
        <w:rPr>
          <w:rFonts w:ascii="Times New Roman" w:hAnsi="Times New Roman" w:cs="Times New Roman"/>
          <w:sz w:val="28"/>
          <w:szCs w:val="28"/>
        </w:rP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подушевому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:rsidR="002C45F5" w:rsidRPr="007E1A4B" w:rsidRDefault="00E61DE3" w:rsidP="00BB7C0B">
      <w:pPr>
        <w:widowControl w:val="0"/>
        <w:spacing w:line="382" w:lineRule="auto"/>
        <w:ind w:firstLine="709"/>
        <w:jc w:val="both"/>
        <w:rPr>
          <w:spacing w:val="-4"/>
          <w:sz w:val="28"/>
          <w:szCs w:val="28"/>
        </w:rPr>
      </w:pPr>
      <w:r w:rsidRPr="007E1A4B">
        <w:rPr>
          <w:spacing w:val="-4"/>
          <w:sz w:val="28"/>
          <w:szCs w:val="28"/>
        </w:rPr>
        <w:t xml:space="preserve">Структура тарифов на 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</w:t>
      </w:r>
      <w:r w:rsidRPr="007E1A4B">
        <w:rPr>
          <w:spacing w:val="-4"/>
          <w:sz w:val="28"/>
          <w:szCs w:val="28"/>
        </w:rPr>
        <w:lastRenderedPageBreak/>
        <w:t xml:space="preserve">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</w:t>
      </w:r>
      <w:r w:rsidRPr="0028339F">
        <w:rPr>
          <w:spacing w:val="-4"/>
          <w:sz w:val="28"/>
          <w:szCs w:val="28"/>
        </w:rPr>
        <w:t>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E61DE3" w:rsidRDefault="00E61DE3" w:rsidP="00BB7C0B">
      <w:pPr>
        <w:widowControl w:val="0"/>
        <w:spacing w:line="382" w:lineRule="auto"/>
        <w:ind w:firstLine="539"/>
        <w:jc w:val="both"/>
        <w:rPr>
          <w:sz w:val="28"/>
          <w:szCs w:val="28"/>
        </w:rPr>
      </w:pPr>
    </w:p>
    <w:p w:rsidR="002C45F5" w:rsidRPr="004C1BAA" w:rsidRDefault="002C45F5" w:rsidP="00BB7C0B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1BA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C1BA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:rsidR="002C45F5" w:rsidRDefault="002C45F5" w:rsidP="00BB7C0B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4C1BA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C45F5" w:rsidRPr="00416462" w:rsidRDefault="002C45F5" w:rsidP="00BB7C0B">
      <w:pPr>
        <w:pStyle w:val="ConsPlusNormal"/>
        <w:widowControl w:val="0"/>
        <w:spacing w:line="38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1D" w:rsidRPr="00EF374B" w:rsidRDefault="0019411D" w:rsidP="00BB7C0B">
      <w:pPr>
        <w:widowControl w:val="0"/>
        <w:spacing w:line="389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5.1. Источниками финансового обеспечения территориальной программы являются средства федерального бюджета, краевого бюджета, средства обязательного медицинского страхования.</w:t>
      </w:r>
    </w:p>
    <w:p w:rsidR="0019411D" w:rsidRPr="00EF374B" w:rsidRDefault="0019411D" w:rsidP="00BB7C0B">
      <w:pPr>
        <w:widowControl w:val="0"/>
        <w:spacing w:line="389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5.2. За счет средств обязательного медицинского страхования в рамках территориальной программы ОМС:</w:t>
      </w:r>
    </w:p>
    <w:p w:rsidR="00FA3434" w:rsidRPr="00FA3434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</w:t>
      </w:r>
      <w:r w:rsidR="008052E0">
        <w:rPr>
          <w:sz w:val="28"/>
          <w:szCs w:val="28"/>
        </w:rPr>
        <w:t>ицинской помощи, утвержденного п</w:t>
      </w:r>
      <w:r w:rsidRPr="00FA3434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№ 1506</w:t>
      </w:r>
      <w:r w:rsidRPr="00FA3434">
        <w:rPr>
          <w:sz w:val="28"/>
          <w:szCs w:val="28"/>
        </w:rPr>
        <w:t>, 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</w:t>
      </w:r>
      <w:r>
        <w:rPr>
          <w:sz w:val="28"/>
          <w:szCs w:val="28"/>
        </w:rPr>
        <w:t>ройств и расстройств поведения;</w:t>
      </w:r>
    </w:p>
    <w:p w:rsidR="00FA3434" w:rsidRPr="00FA3434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осуществляется финансовое обеспечение мероприятий, включая диспансеризацию, диспансерное наблюдение (при заболеваниях и состояниях, </w:t>
      </w:r>
      <w:r w:rsidRPr="00FA3434">
        <w:rPr>
          <w:sz w:val="28"/>
          <w:szCs w:val="28"/>
        </w:rPr>
        <w:lastRenderedPageBreak/>
        <w:t>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разделе III территориальной 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аудиологическому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Федерации;</w:t>
      </w:r>
    </w:p>
    <w:p w:rsidR="00FA3434" w:rsidRPr="00FA3434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осуществляется оплата курсов химиотерапии, проводимых пациентам (взрослым и детям) с онкологическими заболеваниями в соответствии со стандартами медицинской помощи, в том числе в условиях дневного стационара;</w:t>
      </w:r>
    </w:p>
    <w:p w:rsidR="00FA3434" w:rsidRPr="00FA3434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 xml:space="preserve">осуществляется финансовое обеспечение 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</w:t>
      </w:r>
      <w:r w:rsidRPr="00FA3434">
        <w:rPr>
          <w:sz w:val="28"/>
          <w:szCs w:val="28"/>
        </w:rPr>
        <w:lastRenderedPageBreak/>
        <w:t>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службе, в части видов медицинской помощи и по заболеваниям, входящим в территориальную программу ОМС;</w:t>
      </w:r>
    </w:p>
    <w:p w:rsidR="00FA3434" w:rsidRPr="00FA3434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осуществляется финансовое обеспечение высокотехнологичной медицинской помощи в медицинских организациях, участвующих в реализации территориальной п</w:t>
      </w:r>
      <w:r w:rsidR="008052E0">
        <w:rPr>
          <w:sz w:val="28"/>
          <w:szCs w:val="28"/>
        </w:rPr>
        <w:t>рограммы ОМС, по утвержденному п</w:t>
      </w:r>
      <w:r w:rsidRPr="00FA3434">
        <w:rPr>
          <w:sz w:val="28"/>
          <w:szCs w:val="28"/>
        </w:rPr>
        <w:t>ос</w:t>
      </w:r>
      <w:r>
        <w:rPr>
          <w:sz w:val="28"/>
          <w:szCs w:val="28"/>
        </w:rPr>
        <w:t>тановлением Правительства № 1506</w:t>
      </w:r>
      <w:r w:rsidRPr="00FA3434">
        <w:rPr>
          <w:sz w:val="28"/>
          <w:szCs w:val="28"/>
        </w:rPr>
        <w:t xml:space="preserve"> перечню видов высокотехнологичной медицинской помощи (раздел I перечня).</w:t>
      </w:r>
    </w:p>
    <w:p w:rsidR="00FA3434" w:rsidRPr="00FA3434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При предоставлении в соответствии с законодательством Российской Федерации одному из родителей или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пребывания, включая предоставление спального места и питания, и финансируется за счет средств обязательного медицинского страхования по видам медицинской помощи и заболеваниям (состояниям), включенным в территориальную программу ОМС.</w:t>
      </w:r>
    </w:p>
    <w:p w:rsidR="0019411D" w:rsidRPr="00DE6246" w:rsidRDefault="00FA3434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пациенту, финансируются за счет средств обязательного медицинского страхования по видам медицинской помощи и заболеваниям (состояниям), включенным в территориальную программу ОМС.</w:t>
      </w:r>
    </w:p>
    <w:p w:rsidR="0019411D" w:rsidRPr="00EF374B" w:rsidRDefault="0019411D" w:rsidP="00BB7C0B">
      <w:pPr>
        <w:widowControl w:val="0"/>
        <w:spacing w:line="382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lastRenderedPageBreak/>
        <w:t>5.3. За счет бюджетных ассигнований федерального бюджета осуществляется финансовое обеспечение:</w:t>
      </w:r>
    </w:p>
    <w:p w:rsidR="0019411D" w:rsidRPr="0019411D" w:rsidRDefault="0019411D" w:rsidP="00BB7C0B">
      <w:pPr>
        <w:widowControl w:val="0"/>
        <w:spacing w:line="382" w:lineRule="auto"/>
        <w:ind w:firstLine="709"/>
        <w:jc w:val="both"/>
        <w:rPr>
          <w:spacing w:val="-4"/>
          <w:sz w:val="28"/>
          <w:szCs w:val="28"/>
        </w:rPr>
      </w:pPr>
      <w:r w:rsidRPr="0019411D">
        <w:rPr>
          <w:spacing w:val="-4"/>
          <w:sz w:val="28"/>
          <w:szCs w:val="28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19411D" w:rsidRPr="00EE0AAA" w:rsidRDefault="0019411D" w:rsidP="00BB7C0B">
      <w:pPr>
        <w:pStyle w:val="ConsPlusNormal"/>
        <w:widowControl w:val="0"/>
        <w:spacing w:line="38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AA">
        <w:rPr>
          <w:rFonts w:ascii="Times New Roman" w:hAnsi="Times New Roman" w:cs="Times New Roman"/>
          <w:sz w:val="28"/>
          <w:szCs w:val="28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утвержден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EE0AAA">
        <w:rPr>
          <w:rFonts w:ascii="Times New Roman" w:hAnsi="Times New Roman" w:cs="Times New Roman"/>
          <w:sz w:val="28"/>
          <w:szCs w:val="28"/>
        </w:rPr>
        <w:t xml:space="preserve"> </w:t>
      </w:r>
      <w:r w:rsidR="00FF47B3">
        <w:rPr>
          <w:rFonts w:ascii="Times New Roman" w:hAnsi="Times New Roman" w:cs="Times New Roman"/>
          <w:sz w:val="28"/>
          <w:szCs w:val="28"/>
        </w:rPr>
        <w:t>п</w:t>
      </w:r>
      <w:r w:rsidRPr="0019411D">
        <w:rPr>
          <w:rFonts w:ascii="Times New Roman" w:hAnsi="Times New Roman" w:cs="Times New Roman"/>
          <w:sz w:val="28"/>
          <w:szCs w:val="28"/>
        </w:rPr>
        <w:t xml:space="preserve">риказом Минздравсоцразвития России от 5 мая </w:t>
      </w:r>
      <w:r w:rsidRPr="0019411D">
        <w:rPr>
          <w:rFonts w:ascii="Times New Roman" w:hAnsi="Times New Roman" w:cs="Times New Roman"/>
          <w:sz w:val="28"/>
          <w:szCs w:val="28"/>
        </w:rPr>
        <w:br/>
        <w:t>2012 года № 500н «Об утверждении Перечня федеральных государственных учреждений, осуществляющих медицинскую эвакуацию»;</w:t>
      </w:r>
    </w:p>
    <w:p w:rsidR="0019411D" w:rsidRPr="00836803" w:rsidRDefault="0019411D" w:rsidP="00BB7C0B">
      <w:pPr>
        <w:widowControl w:val="0"/>
        <w:spacing w:line="386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</w:t>
      </w:r>
      <w:r w:rsidRPr="00EF374B">
        <w:rPr>
          <w:sz w:val="28"/>
          <w:szCs w:val="28"/>
        </w:rPr>
        <w:lastRenderedPageBreak/>
        <w:t xml:space="preserve">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</w:t>
      </w:r>
      <w:r w:rsidRPr="00836803">
        <w:rPr>
          <w:sz w:val="28"/>
          <w:szCs w:val="28"/>
        </w:rPr>
        <w:t>страхования)</w:t>
      </w:r>
      <w:r w:rsidR="00FF47B3">
        <w:rPr>
          <w:sz w:val="28"/>
          <w:szCs w:val="28"/>
        </w:rPr>
        <w:t>,</w:t>
      </w:r>
      <w:r w:rsidRPr="00836803">
        <w:rPr>
          <w:sz w:val="28"/>
          <w:szCs w:val="28"/>
        </w:rPr>
        <w:t xml:space="preserve"> в соответствии с </w:t>
      </w:r>
      <w:r w:rsidRPr="0019411D">
        <w:rPr>
          <w:sz w:val="28"/>
          <w:szCs w:val="28"/>
        </w:rPr>
        <w:t>постановлением Правительства Российской Федерации от 26 декабря 2014 года № 1540 «Об особенностях организации и финансового обеспечения оказания медицинской помощи, в том числе предоставления дополнительных видов и объёмов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включённых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труда»;</w:t>
      </w:r>
    </w:p>
    <w:p w:rsidR="0019411D" w:rsidRPr="00EF374B" w:rsidRDefault="0019411D" w:rsidP="00BB7C0B">
      <w:pPr>
        <w:widowControl w:val="0"/>
        <w:spacing w:line="386" w:lineRule="auto"/>
        <w:ind w:firstLine="709"/>
        <w:jc w:val="both"/>
        <w:rPr>
          <w:sz w:val="28"/>
          <w:szCs w:val="28"/>
        </w:rPr>
      </w:pPr>
      <w:r w:rsidRPr="00836803">
        <w:rPr>
          <w:sz w:val="28"/>
          <w:szCs w:val="28"/>
        </w:rPr>
        <w:t xml:space="preserve">медицинской помощи, предусмотренной федеральными </w:t>
      </w:r>
      <w:r w:rsidRPr="00EF374B">
        <w:rPr>
          <w:sz w:val="28"/>
          <w:szCs w:val="28"/>
        </w:rPr>
        <w:t>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19411D" w:rsidRPr="00EF374B" w:rsidRDefault="0019411D" w:rsidP="00BB7C0B">
      <w:pPr>
        <w:widowControl w:val="0"/>
        <w:spacing w:line="386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EF374B">
        <w:rPr>
          <w:sz w:val="28"/>
          <w:szCs w:val="28"/>
        </w:rPr>
        <w:t>;</w:t>
      </w:r>
    </w:p>
    <w:p w:rsidR="0019411D" w:rsidRDefault="0019411D" w:rsidP="00BB7C0B">
      <w:pPr>
        <w:widowControl w:val="0"/>
        <w:spacing w:line="386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EF4C11" w:rsidRPr="00EF374B" w:rsidRDefault="00EF4C11" w:rsidP="00BB7C0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F4C11">
        <w:rPr>
          <w:rFonts w:eastAsia="Calibri"/>
          <w:color w:val="333333"/>
          <w:sz w:val="28"/>
          <w:szCs w:val="28"/>
        </w:rPr>
        <w:t xml:space="preserve"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 гемолитико-уремическим синдромом, юношеским артритом с системным началом, мукополисахаридозом I, II и VI типов, лиц после трансплантации органов и (или) тканей по перечню лекарственных препаратов, сформированному в установленном порядке и </w:t>
      </w:r>
      <w:r w:rsidRPr="00EF4C11">
        <w:rPr>
          <w:rFonts w:eastAsia="Calibri"/>
          <w:color w:val="333333"/>
          <w:sz w:val="28"/>
          <w:szCs w:val="28"/>
        </w:rPr>
        <w:lastRenderedPageBreak/>
        <w:t xml:space="preserve">утверждаемому Правительством Российской Федерации </w:t>
      </w:r>
      <w:r w:rsidRPr="00EF4C11">
        <w:rPr>
          <w:sz w:val="28"/>
          <w:szCs w:val="28"/>
        </w:rPr>
        <w:t xml:space="preserve">от 26 ноября 2018 года № 1416 «О порядке обеспечения лекарственными препаратами лиц, </w:t>
      </w:r>
      <w:r w:rsidRPr="00EF4C11">
        <w:rPr>
          <w:rFonts w:eastAsia="Calibri"/>
          <w:sz w:val="28"/>
          <w:szCs w:val="28"/>
        </w:rPr>
        <w:t>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тканей»</w:t>
      </w:r>
      <w:r w:rsidRPr="00EF4C11">
        <w:rPr>
          <w:sz w:val="28"/>
          <w:szCs w:val="28"/>
        </w:rPr>
        <w:t>;</w:t>
      </w:r>
    </w:p>
    <w:p w:rsidR="0019411D" w:rsidRP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 xml:space="preserve">предоставления в установленном порядке краевому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</w:t>
      </w:r>
      <w:hyperlink r:id="rId24" w:history="1">
        <w:r w:rsidRPr="0019411D">
          <w:rPr>
            <w:sz w:val="28"/>
            <w:szCs w:val="28"/>
          </w:rPr>
          <w:t>пунктом 1 части 1 статьи 6.2</w:t>
        </w:r>
      </w:hyperlink>
      <w:r w:rsidRPr="0019411D">
        <w:rPr>
          <w:sz w:val="28"/>
          <w:szCs w:val="28"/>
        </w:rPr>
        <w:t xml:space="preserve"> Федерального закона от 17 июля 1999 года № 178-ФЗ «О государственной социальной помощи»;</w:t>
      </w:r>
    </w:p>
    <w:p w:rsidR="0019411D" w:rsidRP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>мероприятий в рамках национального календаря профилактических прививок</w:t>
      </w:r>
      <w:r w:rsidR="00BF6A7A">
        <w:rPr>
          <w:sz w:val="28"/>
          <w:szCs w:val="28"/>
        </w:rPr>
        <w:t xml:space="preserve"> </w:t>
      </w:r>
      <w:r w:rsidR="00BF6A7A" w:rsidRPr="00BF6A7A"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BF6A7A">
        <w:rPr>
          <w:sz w:val="28"/>
          <w:szCs w:val="28"/>
        </w:rPr>
        <w:br/>
      </w:r>
      <w:r w:rsidR="00BF6A7A" w:rsidRPr="00BF6A7A">
        <w:rPr>
          <w:sz w:val="28"/>
          <w:szCs w:val="28"/>
        </w:rPr>
        <w:t>от 17 сентября 1998 года № 157-ФЗ «Об иммунопрофилактике инфекционных болезней»</w:t>
      </w:r>
      <w:r w:rsidRPr="0019411D">
        <w:rPr>
          <w:sz w:val="28"/>
          <w:szCs w:val="28"/>
        </w:rPr>
        <w:t>;</w:t>
      </w:r>
    </w:p>
    <w:p w:rsidR="0019411D" w:rsidRP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>дополнительных мероприятий, установленных в соответствии с законодательством Российской Федерации;</w:t>
      </w:r>
    </w:p>
    <w:p w:rsidR="0019411D" w:rsidRP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>медицинской деятельности, связанной с донорством органов и тканей человека в целях трансплантации (пересадки);</w:t>
      </w:r>
    </w:p>
    <w:p w:rsidR="0019411D" w:rsidRPr="00EE0AAA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 xml:space="preserve">высокотехнологичной медицинской помощи, не включенной в базовую программу обязательного медицинского страхования, </w:t>
      </w:r>
      <w:r w:rsidRPr="008555C1">
        <w:rPr>
          <w:sz w:val="28"/>
          <w:szCs w:val="28"/>
        </w:rPr>
        <w:t>по утвержденному постановлением Правительства Российской Федерации перечню видов высокотехнологичной медицинской помощи (раздел II перечня) за счет средств, направляемых в федеральный бюджет в 201</w:t>
      </w:r>
      <w:r w:rsidR="00EE05D2">
        <w:rPr>
          <w:sz w:val="28"/>
          <w:szCs w:val="28"/>
        </w:rPr>
        <w:t>9</w:t>
      </w:r>
      <w:r w:rsidRPr="008555C1">
        <w:rPr>
          <w:sz w:val="28"/>
          <w:szCs w:val="28"/>
        </w:rPr>
        <w:t xml:space="preserve"> году из бюджета Федерального фонда обязательного медицинского страхования в виде иных межбюджетных трансфертов в соответствии с Федеральным законом «О бюджете Федерального фонда обязательного медицинского страхования на 201</w:t>
      </w:r>
      <w:r w:rsidR="00EE05D2">
        <w:rPr>
          <w:sz w:val="28"/>
          <w:szCs w:val="28"/>
        </w:rPr>
        <w:t>9</w:t>
      </w:r>
      <w:r w:rsidRPr="008555C1">
        <w:rPr>
          <w:sz w:val="28"/>
          <w:szCs w:val="28"/>
        </w:rPr>
        <w:t xml:space="preserve"> год</w:t>
      </w:r>
      <w:r w:rsidR="008555C1" w:rsidRPr="008555C1">
        <w:rPr>
          <w:sz w:val="28"/>
          <w:szCs w:val="28"/>
        </w:rPr>
        <w:t xml:space="preserve"> и на плановый </w:t>
      </w:r>
      <w:r w:rsidR="00EE05D2">
        <w:rPr>
          <w:sz w:val="28"/>
          <w:szCs w:val="28"/>
        </w:rPr>
        <w:lastRenderedPageBreak/>
        <w:t>период 2020 и 2021</w:t>
      </w:r>
      <w:r w:rsidR="008555C1" w:rsidRPr="008555C1">
        <w:rPr>
          <w:sz w:val="28"/>
          <w:szCs w:val="28"/>
        </w:rPr>
        <w:t xml:space="preserve"> годов</w:t>
      </w:r>
      <w:r w:rsidRPr="008555C1">
        <w:rPr>
          <w:sz w:val="28"/>
          <w:szCs w:val="28"/>
        </w:rPr>
        <w:t>» и предоставляемых: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организациях, включенных в </w:t>
      </w:r>
      <w:r>
        <w:rPr>
          <w:sz w:val="28"/>
          <w:szCs w:val="28"/>
        </w:rPr>
        <w:t>ежегодно утверждаемый</w:t>
      </w:r>
      <w:r w:rsidRPr="00EF374B">
        <w:rPr>
          <w:sz w:val="28"/>
          <w:szCs w:val="28"/>
        </w:rPr>
        <w:t xml:space="preserve"> Министерством здравоохранения Российской Федерации</w:t>
      </w:r>
      <w:r w:rsidR="00205CAD">
        <w:rPr>
          <w:sz w:val="28"/>
          <w:szCs w:val="28"/>
        </w:rPr>
        <w:t xml:space="preserve"> </w:t>
      </w:r>
      <w:r w:rsidR="00205CAD" w:rsidRPr="00EF374B">
        <w:rPr>
          <w:sz w:val="28"/>
          <w:szCs w:val="28"/>
        </w:rPr>
        <w:t>перечень</w:t>
      </w:r>
      <w:r w:rsidRPr="00EF374B">
        <w:rPr>
          <w:sz w:val="28"/>
          <w:szCs w:val="28"/>
        </w:rPr>
        <w:t>;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Министерству здравоохранения Российской Федерации на софинансирование расходов, возникающих при оказании высокотехнологичной медицинской помощи медицинскими организациями, подведомственными Департаменту.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5.4. За счет бюджетных ассигнований краевого бюджета осуществляется финансовое обеспечение: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скорой, в том числе скорой специализированной, медицинской помощи в части медицинской помощи, не включенной в территориальную программу ОМС, не застрахованным по обязательному медицинскому страхованию лицам, специализированной санитарно-авиационной </w:t>
      </w:r>
      <w:r w:rsidRPr="007201FA">
        <w:rPr>
          <w:sz w:val="28"/>
          <w:szCs w:val="28"/>
        </w:rPr>
        <w:t>эвакуации</w:t>
      </w:r>
      <w:r w:rsidRPr="00EF374B">
        <w:rPr>
          <w:sz w:val="28"/>
          <w:szCs w:val="28"/>
        </w:rPr>
        <w:t>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19411D" w:rsidRPr="0019411D" w:rsidRDefault="0019411D" w:rsidP="00BB7C0B">
      <w:pPr>
        <w:widowControl w:val="0"/>
        <w:spacing w:line="367" w:lineRule="auto"/>
        <w:ind w:firstLine="709"/>
        <w:jc w:val="both"/>
        <w:rPr>
          <w:spacing w:val="-4"/>
          <w:sz w:val="28"/>
          <w:szCs w:val="28"/>
        </w:rPr>
      </w:pPr>
      <w:r w:rsidRPr="0019411D">
        <w:rPr>
          <w:spacing w:val="-4"/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</w:t>
      </w:r>
      <w:r w:rsidRPr="0019411D">
        <w:rPr>
          <w:spacing w:val="-4"/>
          <w:sz w:val="28"/>
          <w:szCs w:val="28"/>
        </w:rPr>
        <w:lastRenderedPageBreak/>
        <w:t>предусмотренную в территориальной программе ОМС;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паллиативной медицинской помощи</w:t>
      </w:r>
      <w:r>
        <w:rPr>
          <w:sz w:val="28"/>
          <w:szCs w:val="28"/>
        </w:rPr>
        <w:t>, оказываемой амбулаторно, в том числе выездными патронажными службами, и стационарно, в том числе в хосписах и на койках сестринского ухода</w:t>
      </w:r>
      <w:r w:rsidRPr="00EF374B">
        <w:rPr>
          <w:sz w:val="28"/>
          <w:szCs w:val="28"/>
        </w:rPr>
        <w:t>;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 xml:space="preserve">высокотехнологичной медицинской помощи, оказываемой в медицинских организациях, подведомственных Департаменту, по утвержденному </w:t>
      </w:r>
      <w:r w:rsidRPr="008555C1">
        <w:rPr>
          <w:sz w:val="28"/>
          <w:szCs w:val="28"/>
        </w:rPr>
        <w:t>постановлением Правительства Российской Федерации перечню видов</w:t>
      </w:r>
      <w:r w:rsidRPr="0019411D">
        <w:rPr>
          <w:sz w:val="28"/>
          <w:szCs w:val="28"/>
        </w:rPr>
        <w:t xml:space="preserve"> высокотехнологичной медицинской помощи (раздел II перечня);</w:t>
      </w:r>
    </w:p>
    <w:p w:rsid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медицинской помощи, медицинских и иных государственных работ </w:t>
      </w:r>
      <w:r>
        <w:rPr>
          <w:sz w:val="28"/>
          <w:szCs w:val="28"/>
        </w:rPr>
        <w:t>(</w:t>
      </w:r>
      <w:r w:rsidRPr="00EF374B">
        <w:rPr>
          <w:sz w:val="28"/>
          <w:szCs w:val="28"/>
        </w:rPr>
        <w:t>услуг</w:t>
      </w:r>
      <w:r>
        <w:rPr>
          <w:sz w:val="28"/>
          <w:szCs w:val="28"/>
        </w:rPr>
        <w:t>)</w:t>
      </w:r>
      <w:r w:rsidRPr="00EF374B">
        <w:rPr>
          <w:sz w:val="28"/>
          <w:szCs w:val="28"/>
        </w:rPr>
        <w:t xml:space="preserve"> в краевых государственных медицинских организациях, за исключением видов медицинской помощи, оказываемой за счет средств обязательного медицинского страхования</w:t>
      </w:r>
      <w:r>
        <w:rPr>
          <w:sz w:val="28"/>
          <w:szCs w:val="28"/>
        </w:rPr>
        <w:t>, в</w:t>
      </w:r>
      <w:r w:rsidRPr="00EF374B">
        <w:rPr>
          <w:sz w:val="28"/>
          <w:szCs w:val="28"/>
        </w:rPr>
        <w:t xml:space="preserve"> центре по профилактике и борьбе с синдромом приобретенного иммунодефицита и инфекционными забол</w:t>
      </w:r>
      <w:r>
        <w:rPr>
          <w:sz w:val="28"/>
          <w:szCs w:val="28"/>
        </w:rPr>
        <w:t>еваниями, врачебно-физкультурном  диспансере</w:t>
      </w:r>
      <w:r w:rsidRPr="00EF374B">
        <w:rPr>
          <w:sz w:val="28"/>
          <w:szCs w:val="28"/>
        </w:rPr>
        <w:t xml:space="preserve">, центрах охраны здоровья семьи и репродукции, </w:t>
      </w:r>
      <w:r w:rsidRPr="00DA0DDC">
        <w:rPr>
          <w:sz w:val="28"/>
          <w:szCs w:val="28"/>
        </w:rPr>
        <w:t>центрах охраны репродуктивного здоровья подростков,</w:t>
      </w:r>
      <w:r w:rsidRPr="00EF374B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дико-генетической консультации, </w:t>
      </w:r>
      <w:r w:rsidRPr="00EF374B">
        <w:rPr>
          <w:sz w:val="28"/>
          <w:szCs w:val="28"/>
        </w:rPr>
        <w:t>центрах медицинской профилактики (за исключением первичной медико-санитарной помощи, включенной в базовую программу ОМС), центре профессиональной патологии</w:t>
      </w:r>
      <w:r>
        <w:rPr>
          <w:sz w:val="28"/>
          <w:szCs w:val="28"/>
        </w:rPr>
        <w:t xml:space="preserve"> и соответствующих структурных подразделениях медицинских организаций</w:t>
      </w:r>
      <w:r w:rsidRPr="00EF374B">
        <w:rPr>
          <w:sz w:val="28"/>
          <w:szCs w:val="28"/>
        </w:rPr>
        <w:t>, бюро судебно-медицинской экспертизы, патологоанатомических бюро, медицинском информационно-аналитическом центре, бюро мед</w:t>
      </w:r>
      <w:r>
        <w:rPr>
          <w:sz w:val="28"/>
          <w:szCs w:val="28"/>
        </w:rPr>
        <w:t>ицинской статистики, на станции переливания крови, в доме ребенка</w:t>
      </w:r>
      <w:r w:rsidRPr="00EF3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F374B">
        <w:rPr>
          <w:sz w:val="28"/>
          <w:szCs w:val="28"/>
        </w:rPr>
        <w:t>прочих медицинских организациях, входящих в номенклатуру медицинских организаций, утвержд</w:t>
      </w:r>
      <w:r>
        <w:rPr>
          <w:sz w:val="28"/>
          <w:szCs w:val="28"/>
        </w:rPr>
        <w:t xml:space="preserve">енную </w:t>
      </w:r>
      <w:r w:rsidR="00511F03">
        <w:rPr>
          <w:sz w:val="28"/>
          <w:szCs w:val="28"/>
        </w:rPr>
        <w:t xml:space="preserve">приказом </w:t>
      </w:r>
      <w:r w:rsidRPr="0019411D">
        <w:rPr>
          <w:sz w:val="28"/>
          <w:szCs w:val="28"/>
        </w:rPr>
        <w:t>Министерства здравоохр</w:t>
      </w:r>
      <w:r w:rsidR="0020085A">
        <w:rPr>
          <w:sz w:val="28"/>
          <w:szCs w:val="28"/>
        </w:rPr>
        <w:t xml:space="preserve">анения Российской Федерации от </w:t>
      </w:r>
      <w:r w:rsidRPr="0019411D">
        <w:rPr>
          <w:sz w:val="28"/>
          <w:szCs w:val="28"/>
        </w:rPr>
        <w:t>6 августа 2013 года № 529н «Об утверждении номенклатуры медицинских организаций»;</w:t>
      </w:r>
    </w:p>
    <w:p w:rsid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605986">
        <w:rPr>
          <w:sz w:val="28"/>
          <w:szCs w:val="28"/>
        </w:rPr>
        <w:t xml:space="preserve">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«Медицинская реабилитация» при заболеваниях, не включенных в территориальную </w:t>
      </w:r>
      <w:r w:rsidRPr="00605986">
        <w:rPr>
          <w:sz w:val="28"/>
          <w:szCs w:val="28"/>
        </w:rPr>
        <w:lastRenderedPageBreak/>
        <w:t>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психоактивных веществ);</w:t>
      </w:r>
    </w:p>
    <w:p w:rsid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зубного протезирования участников Великой отечественной войны и приравненных к ним лиц; </w:t>
      </w:r>
    </w:p>
    <w:p w:rsidR="0012467D" w:rsidRPr="00605986" w:rsidRDefault="0012467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12467D">
        <w:rPr>
          <w:sz w:val="28"/>
          <w:szCs w:val="28"/>
        </w:rPr>
        <w:t>расходов краевых государственных медицинских организаций в части приобретения основных средств (оборудование, производственный и хозяйственный инвентарь).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Кроме того, за счет бюджетных ассигнований краевого бюджета осуществляется: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93788E">
        <w:rPr>
          <w:sz w:val="28"/>
          <w:szCs w:val="28"/>
        </w:rPr>
        <w:t>обеспечение граждан</w:t>
      </w:r>
      <w:r w:rsidR="00205CAD">
        <w:rPr>
          <w:sz w:val="28"/>
          <w:szCs w:val="28"/>
        </w:rPr>
        <w:t>,</w:t>
      </w:r>
      <w:r w:rsidRPr="0093788E">
        <w:rPr>
          <w:sz w:val="28"/>
          <w:szCs w:val="28"/>
        </w:rPr>
        <w:t xml:space="preserve"> зарегистрированных </w:t>
      </w:r>
      <w:r w:rsidRPr="00EF374B">
        <w:rPr>
          <w:sz w:val="28"/>
          <w:szCs w:val="28"/>
        </w:rPr>
        <w:t xml:space="preserve">в установленном </w:t>
      </w:r>
      <w:r w:rsidRPr="0019411D">
        <w:rPr>
          <w:sz w:val="28"/>
          <w:szCs w:val="28"/>
        </w:rPr>
        <w:t>п</w:t>
      </w:r>
      <w:r w:rsidRPr="0019411D">
        <w:rPr>
          <w:bCs/>
          <w:sz w:val="28"/>
          <w:szCs w:val="28"/>
        </w:rPr>
        <w:t xml:space="preserve">остановлением Правительства Российской Федерации от 26 апреля 2012 года № 403 «О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сегмента» </w:t>
      </w:r>
      <w:r w:rsidRPr="0019411D">
        <w:rPr>
          <w:sz w:val="28"/>
          <w:szCs w:val="28"/>
        </w:rPr>
        <w:t>порядке</w:t>
      </w:r>
      <w:r w:rsidRPr="00EF374B">
        <w:rPr>
          <w:sz w:val="28"/>
          <w:szCs w:val="28"/>
        </w:rPr>
        <w:t xml:space="preserve"> на территории Российской Федерации</w:t>
      </w:r>
      <w:r w:rsidR="00205CAD">
        <w:rPr>
          <w:sz w:val="28"/>
          <w:szCs w:val="28"/>
        </w:rPr>
        <w:t>,</w:t>
      </w:r>
      <w:r w:rsidRPr="00EF374B">
        <w:rPr>
          <w:sz w:val="28"/>
          <w:szCs w:val="28"/>
        </w:rPr>
        <w:t xml:space="preserve">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 его инвалидности;</w:t>
      </w:r>
    </w:p>
    <w:p w:rsidR="0019411D" w:rsidRPr="00EF374B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DD6121">
        <w:rPr>
          <w:sz w:val="28"/>
          <w:szCs w:val="28"/>
        </w:rPr>
        <w:t xml:space="preserve">проведение организационных мероприятий в части </w:t>
      </w:r>
      <w:r w:rsidR="00205CAD">
        <w:rPr>
          <w:sz w:val="28"/>
          <w:szCs w:val="28"/>
        </w:rPr>
        <w:br/>
      </w:r>
      <w:r w:rsidRPr="00DD6121">
        <w:rPr>
          <w:sz w:val="28"/>
          <w:szCs w:val="28"/>
        </w:rPr>
        <w:t>определения поставщиков товаров и исполнителей на выполнение работ и оказание услуг по доставке от организаций-получателей до аптечных организаций в пределах Приморского края лекарственных препаратов и изделий медицинского назначения, которые отпускаются по рецептам врачей бесплатно;</w:t>
      </w:r>
    </w:p>
    <w:p w:rsidR="0019411D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 w:rsidRPr="00395A58">
        <w:rPr>
          <w:sz w:val="28"/>
          <w:szCs w:val="28"/>
        </w:rPr>
        <w:t xml:space="preserve">пренатальная (дородовая)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а также </w:t>
      </w:r>
      <w:r w:rsidRPr="00395A58">
        <w:rPr>
          <w:sz w:val="28"/>
          <w:szCs w:val="28"/>
        </w:rPr>
        <w:lastRenderedPageBreak/>
        <w:t>медико-генетические исследования, осуществляемые медико-генетической консультацией;</w:t>
      </w:r>
    </w:p>
    <w:p w:rsidR="0019411D" w:rsidRPr="00395A58" w:rsidRDefault="0019411D" w:rsidP="00BB7C0B">
      <w:pPr>
        <w:widowControl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Департаменту;</w:t>
      </w:r>
    </w:p>
    <w:p w:rsidR="0019411D" w:rsidRPr="00EF374B" w:rsidRDefault="0019411D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осуществляется финансовое обеспечение проведения </w:t>
      </w:r>
      <w:r w:rsidRPr="00A5453C">
        <w:rPr>
          <w:sz w:val="28"/>
          <w:szCs w:val="28"/>
        </w:rPr>
        <w:t>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</w:t>
      </w:r>
      <w:r w:rsidR="008E1447">
        <w:rPr>
          <w:sz w:val="28"/>
          <w:szCs w:val="28"/>
        </w:rPr>
        <w:t>вшихся без попечения родителей,</w:t>
      </w:r>
      <w:r w:rsidR="004D6BCE" w:rsidRPr="0026005F">
        <w:rPr>
          <w:sz w:val="28"/>
          <w:szCs w:val="28"/>
        </w:rPr>
        <w:t xml:space="preserve"> </w:t>
      </w:r>
      <w:r w:rsidRPr="0026005F">
        <w:rPr>
          <w:sz w:val="28"/>
          <w:szCs w:val="28"/>
        </w:rPr>
        <w:t>проведения обязательных диагностических исследований и оказания медицинской помощи гра</w:t>
      </w:r>
      <w:r w:rsidRPr="00A5453C">
        <w:rPr>
          <w:sz w:val="28"/>
          <w:szCs w:val="28"/>
        </w:rPr>
        <w:t xml:space="preserve">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</w:t>
      </w:r>
      <w:r w:rsidRPr="00013806">
        <w:rPr>
          <w:sz w:val="28"/>
          <w:szCs w:val="28"/>
        </w:rPr>
        <w:t xml:space="preserve">образовательные </w:t>
      </w:r>
      <w:r w:rsidRPr="00A5453C">
        <w:rPr>
          <w:sz w:val="28"/>
          <w:szCs w:val="28"/>
        </w:rPr>
        <w:t xml:space="preserve">организации или военные образовательные организации высшего образования, </w:t>
      </w:r>
      <w:r w:rsidRPr="0019784F">
        <w:rPr>
          <w:sz w:val="28"/>
          <w:szCs w:val="28"/>
        </w:rPr>
        <w:t>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</w:t>
      </w:r>
      <w:r w:rsidR="00503FAA">
        <w:rPr>
          <w:sz w:val="28"/>
          <w:szCs w:val="28"/>
        </w:rPr>
        <w:t>тов, старшин запаса</w:t>
      </w:r>
      <w:r w:rsidRPr="0019784F">
        <w:rPr>
          <w:sz w:val="28"/>
          <w:szCs w:val="28"/>
        </w:rPr>
        <w:t xml:space="preserve"> либо программе военной подго</w:t>
      </w:r>
      <w:r w:rsidR="00205CAD">
        <w:rPr>
          <w:sz w:val="28"/>
          <w:szCs w:val="28"/>
        </w:rPr>
        <w:t>товки солдат, матросов запаса,</w:t>
      </w:r>
      <w:r w:rsidRPr="0019784F">
        <w:rPr>
          <w:sz w:val="28"/>
          <w:szCs w:val="28"/>
        </w:rPr>
        <w:t xml:space="preserve">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</w:t>
      </w:r>
      <w:r w:rsidRPr="00EF374B">
        <w:rPr>
          <w:sz w:val="28"/>
          <w:szCs w:val="28"/>
        </w:rPr>
        <w:t>, в части видов медицинской помощи и по заболеваниям, не входящим в территориальную программу ОМС;</w:t>
      </w:r>
    </w:p>
    <w:p w:rsidR="0019411D" w:rsidRPr="005D76F6" w:rsidRDefault="0019411D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5D76F6">
        <w:rPr>
          <w:sz w:val="28"/>
          <w:szCs w:val="28"/>
        </w:rPr>
        <w:t xml:space="preserve">возмещение расходов, связанных с оказанием медицинской помощи в экстренной форме незастрахованным и не идентифицированным в системе обязательного медицинского страхования гражданам, при заболеваниях и состояниях, входящих в территориальную программу ОМС, медицинским организациям, подведомственным Департаменту, участвующим в реализации </w:t>
      </w:r>
      <w:r w:rsidRPr="005D76F6">
        <w:rPr>
          <w:sz w:val="28"/>
          <w:szCs w:val="28"/>
        </w:rPr>
        <w:lastRenderedPageBreak/>
        <w:t>территориальной программы;</w:t>
      </w:r>
    </w:p>
    <w:p w:rsidR="0019411D" w:rsidRPr="00156B44" w:rsidRDefault="00CA392A" w:rsidP="00BB7C0B">
      <w:pPr>
        <w:widowControl w:val="0"/>
        <w:spacing w:line="37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</w:t>
      </w:r>
      <w:r w:rsidR="0019411D" w:rsidRPr="00156B44">
        <w:rPr>
          <w:spacing w:val="-4"/>
          <w:sz w:val="28"/>
          <w:szCs w:val="28"/>
        </w:rPr>
        <w:t>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исследований, при отсутствии возможности их проведения медицинской организацией, оказывающей медицинскую помощь пациенту, финансируются за счет краевого бюджета по видам медицинской помощи и заболеваниям, состояниям, не включенным в территориальную программу ОМС.</w:t>
      </w:r>
    </w:p>
    <w:p w:rsidR="0019411D" w:rsidRPr="00EF374B" w:rsidRDefault="0019411D" w:rsidP="00BB7C0B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5.5. Финансовое обеспечение оказания высокотехнологичной медицинской помощи за счет краевого бюджета осуществляется в форме субсидий, </w:t>
      </w:r>
      <w:r w:rsidRPr="0019411D">
        <w:rPr>
          <w:sz w:val="28"/>
          <w:szCs w:val="28"/>
        </w:rPr>
        <w:t xml:space="preserve">предоставляемых краевым учреждениям в </w:t>
      </w:r>
      <w:hyperlink r:id="rId25" w:history="1">
        <w:r w:rsidRPr="0019411D">
          <w:rPr>
            <w:sz w:val="28"/>
            <w:szCs w:val="28"/>
          </w:rPr>
          <w:t>порядке</w:t>
        </w:r>
      </w:hyperlink>
      <w:r w:rsidRPr="0019411D">
        <w:rPr>
          <w:sz w:val="28"/>
          <w:szCs w:val="28"/>
        </w:rPr>
        <w:t xml:space="preserve">, установленном постановлением Администрации Приморского края от 6 декабря 2011 года </w:t>
      </w:r>
      <w:r w:rsidRPr="0019411D">
        <w:rPr>
          <w:sz w:val="28"/>
          <w:szCs w:val="28"/>
        </w:rPr>
        <w:br/>
        <w:t>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задания».</w:t>
      </w:r>
    </w:p>
    <w:p w:rsidR="0019411D" w:rsidRPr="0019411D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8555C1">
        <w:rPr>
          <w:sz w:val="28"/>
          <w:szCs w:val="28"/>
        </w:rPr>
        <w:t xml:space="preserve">В случае признания Приморского края получателем субсидий из федерального бюджета, предоставляемых в порядке, </w:t>
      </w:r>
      <w:r w:rsidRPr="002040E5">
        <w:rPr>
          <w:sz w:val="28"/>
          <w:szCs w:val="28"/>
        </w:rPr>
        <w:t>установленном постановлением Правительства Российской Федерации «О предоставлении в 201</w:t>
      </w:r>
      <w:r w:rsidR="002E336A">
        <w:rPr>
          <w:sz w:val="28"/>
          <w:szCs w:val="28"/>
        </w:rPr>
        <w:t>9</w:t>
      </w:r>
      <w:r w:rsidR="006F6107" w:rsidRPr="002040E5">
        <w:rPr>
          <w:sz w:val="28"/>
          <w:szCs w:val="28"/>
        </w:rPr>
        <w:t xml:space="preserve"> </w:t>
      </w:r>
      <w:r w:rsidRPr="002040E5">
        <w:rPr>
          <w:sz w:val="28"/>
          <w:szCs w:val="28"/>
        </w:rPr>
        <w:t>году субсидий из федерального бюджета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включённой в базовую программу обязательного медицинского страхования»,</w:t>
      </w:r>
      <w:r w:rsidRPr="0019411D">
        <w:rPr>
          <w:sz w:val="28"/>
          <w:szCs w:val="28"/>
        </w:rPr>
        <w:t xml:space="preserve"> средства субсидии из федерального бюджета будут расходоваться в соответствии с Соглашением о предоставлении субсидии из федерального бюджета краевому бюджету, заключенным между Министерством здравоохранения Российской Федерации и Департаментом.</w:t>
      </w:r>
    </w:p>
    <w:p w:rsidR="0019411D" w:rsidRPr="0019411D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 xml:space="preserve">Финансовое обеспечение специализированной медицинской помощи, в том числе высокотехнологичной, оказываемой населению сверх </w:t>
      </w:r>
      <w:r w:rsidRPr="0019411D">
        <w:rPr>
          <w:sz w:val="28"/>
          <w:szCs w:val="28"/>
        </w:rPr>
        <w:lastRenderedPageBreak/>
        <w:t>территориальной программы, осуществляется за счет средств добровольного медицинского страхования и личных средств граждан.</w:t>
      </w:r>
    </w:p>
    <w:p w:rsidR="0019411D" w:rsidRPr="0019411D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19411D">
        <w:rPr>
          <w:sz w:val="28"/>
          <w:szCs w:val="28"/>
        </w:rPr>
        <w:t>5.6. Расходование средств краевого бюджета осуществляется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Департаменту на соответствующий финансовый год на указанные цели.</w:t>
      </w:r>
    </w:p>
    <w:p w:rsidR="002C45F5" w:rsidRPr="0019411D" w:rsidRDefault="002C45F5" w:rsidP="00BB7C0B">
      <w:pPr>
        <w:widowControl w:val="0"/>
        <w:spacing w:line="365" w:lineRule="auto"/>
        <w:ind w:firstLine="540"/>
        <w:jc w:val="center"/>
        <w:rPr>
          <w:sz w:val="28"/>
          <w:szCs w:val="28"/>
        </w:rPr>
      </w:pPr>
    </w:p>
    <w:p w:rsidR="002C45F5" w:rsidRPr="0019411D" w:rsidRDefault="002C45F5" w:rsidP="00BB7C0B">
      <w:pPr>
        <w:widowControl w:val="0"/>
        <w:jc w:val="center"/>
        <w:rPr>
          <w:b/>
          <w:sz w:val="28"/>
          <w:szCs w:val="28"/>
        </w:rPr>
      </w:pPr>
      <w:r w:rsidRPr="0019411D">
        <w:rPr>
          <w:b/>
          <w:sz w:val="28"/>
          <w:szCs w:val="28"/>
        </w:rPr>
        <w:t>VI. ОБЪЕМ МЕДИЦИНСКОЙ ПОМОЩИ, НОРМАТИВЫ</w:t>
      </w:r>
    </w:p>
    <w:p w:rsidR="002C45F5" w:rsidRPr="0019411D" w:rsidRDefault="002C45F5" w:rsidP="00BB7C0B">
      <w:pPr>
        <w:widowControl w:val="0"/>
        <w:jc w:val="center"/>
        <w:rPr>
          <w:b/>
          <w:sz w:val="28"/>
          <w:szCs w:val="28"/>
        </w:rPr>
      </w:pPr>
      <w:r w:rsidRPr="0019411D">
        <w:rPr>
          <w:b/>
          <w:sz w:val="28"/>
          <w:szCs w:val="28"/>
        </w:rPr>
        <w:t>ОБЪЕМОВ ПРЕДОСТАВЛЕНИЯ МЕДИЦИНСКОЙ ПОМОЩИ</w:t>
      </w:r>
    </w:p>
    <w:p w:rsidR="002C45F5" w:rsidRPr="0019411D" w:rsidRDefault="002C45F5" w:rsidP="00BB7C0B">
      <w:pPr>
        <w:widowControl w:val="0"/>
        <w:spacing w:line="365" w:lineRule="auto"/>
        <w:ind w:firstLine="540"/>
        <w:jc w:val="center"/>
        <w:rPr>
          <w:sz w:val="28"/>
          <w:szCs w:val="28"/>
        </w:rPr>
      </w:pPr>
    </w:p>
    <w:p w:rsidR="0019411D" w:rsidRPr="00EF374B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6.1. Объем медицинской помощи по ее видам в целом по территориальной программе рассчитывается в единицах объема на одного жителя в год. </w:t>
      </w:r>
      <w:r>
        <w:rPr>
          <w:sz w:val="28"/>
          <w:szCs w:val="28"/>
        </w:rPr>
        <w:t>Средние н</w:t>
      </w:r>
      <w:r w:rsidRPr="00EF374B">
        <w:rPr>
          <w:sz w:val="28"/>
          <w:szCs w:val="28"/>
        </w:rPr>
        <w:t xml:space="preserve">ормативы объемов медицинской помощи по ее видам в рамках территориальной программы ОМС рассчитываются на одно застрахованное лицо. Объем медицинской помощи, нормативы объемов медицинской помощи используются в целях планирования и финансово-экономического обоснования размера подушевых нормативов финансирования, предусмотренных территориальной программой, </w:t>
      </w:r>
      <w:r w:rsidR="00EE05D2">
        <w:rPr>
          <w:sz w:val="28"/>
          <w:szCs w:val="28"/>
        </w:rPr>
        <w:t>на 2019-2021</w:t>
      </w:r>
      <w:r>
        <w:rPr>
          <w:sz w:val="28"/>
          <w:szCs w:val="28"/>
        </w:rPr>
        <w:t xml:space="preserve"> годы </w:t>
      </w:r>
      <w:r w:rsidRPr="00EF374B">
        <w:rPr>
          <w:sz w:val="28"/>
          <w:szCs w:val="28"/>
        </w:rPr>
        <w:t>составляют:</w:t>
      </w:r>
    </w:p>
    <w:p w:rsidR="0019411D" w:rsidRPr="00EF374B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в рамках территориальной программы ОМС - </w:t>
      </w:r>
      <w:r w:rsidR="00AE523A">
        <w:rPr>
          <w:sz w:val="28"/>
          <w:szCs w:val="28"/>
        </w:rPr>
        <w:br/>
      </w:r>
      <w:r w:rsidRPr="00EF374B">
        <w:rPr>
          <w:sz w:val="28"/>
          <w:szCs w:val="28"/>
        </w:rPr>
        <w:t>0,3 вызова на одно застрахованное лицо;</w:t>
      </w:r>
    </w:p>
    <w:p w:rsidR="009B3A19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для медицинской помощи в амбулаторных условиях, оказываемой с профилактическ</w:t>
      </w:r>
      <w:r w:rsidRPr="002D5D72">
        <w:rPr>
          <w:sz w:val="28"/>
          <w:szCs w:val="28"/>
        </w:rPr>
        <w:t>ими</w:t>
      </w:r>
      <w:r w:rsidRPr="00EF374B">
        <w:rPr>
          <w:sz w:val="28"/>
          <w:szCs w:val="28"/>
        </w:rPr>
        <w:t xml:space="preserve"> и иными целями</w:t>
      </w:r>
      <w:r>
        <w:rPr>
          <w:sz w:val="28"/>
          <w:szCs w:val="28"/>
        </w:rPr>
        <w:t xml:space="preserve"> </w:t>
      </w:r>
      <w:r w:rsidRPr="00EF374B">
        <w:rPr>
          <w:sz w:val="28"/>
          <w:szCs w:val="28"/>
        </w:rPr>
        <w:t>(включая посещения центров здоровья, посещения в связи с диспансеризацией, посещения среднего медицинского персонала</w:t>
      </w:r>
      <w:r>
        <w:rPr>
          <w:sz w:val="28"/>
          <w:szCs w:val="28"/>
        </w:rPr>
        <w:t xml:space="preserve">, </w:t>
      </w:r>
      <w:r w:rsidRPr="002D5D72">
        <w:rPr>
          <w:sz w:val="28"/>
          <w:szCs w:val="28"/>
        </w:rPr>
        <w:t>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</w:t>
      </w:r>
      <w:r>
        <w:rPr>
          <w:sz w:val="28"/>
          <w:szCs w:val="28"/>
        </w:rPr>
        <w:t>)</w:t>
      </w:r>
      <w:r w:rsidR="00503FA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3A19" w:rsidRPr="002D5D72">
        <w:rPr>
          <w:sz w:val="28"/>
          <w:szCs w:val="28"/>
        </w:rPr>
        <w:t>за счёт бюджетны</w:t>
      </w:r>
      <w:r w:rsidR="009B3A19">
        <w:rPr>
          <w:sz w:val="28"/>
          <w:szCs w:val="28"/>
        </w:rPr>
        <w:t>х ассигнований краевого бюджета</w:t>
      </w:r>
      <w:r w:rsidR="009B3A19" w:rsidRPr="002D5D72">
        <w:rPr>
          <w:sz w:val="28"/>
          <w:szCs w:val="28"/>
        </w:rPr>
        <w:t xml:space="preserve"> - </w:t>
      </w:r>
      <w:r w:rsidR="008052E0">
        <w:rPr>
          <w:sz w:val="28"/>
          <w:szCs w:val="28"/>
        </w:rPr>
        <w:br/>
      </w:r>
      <w:r w:rsidR="009B3A19" w:rsidRPr="002D5D72">
        <w:rPr>
          <w:sz w:val="28"/>
          <w:szCs w:val="28"/>
        </w:rPr>
        <w:t>0,3</w:t>
      </w:r>
      <w:r w:rsidR="009B3A19">
        <w:rPr>
          <w:sz w:val="28"/>
          <w:szCs w:val="28"/>
        </w:rPr>
        <w:t>47</w:t>
      </w:r>
      <w:r w:rsidR="009B3A19" w:rsidRPr="002D5D72">
        <w:rPr>
          <w:sz w:val="28"/>
          <w:szCs w:val="28"/>
        </w:rPr>
        <w:t xml:space="preserve"> </w:t>
      </w:r>
      <w:r w:rsidR="009B3A19" w:rsidRPr="00EF374B">
        <w:rPr>
          <w:sz w:val="28"/>
          <w:szCs w:val="28"/>
        </w:rPr>
        <w:t>посещения на одного жителя</w:t>
      </w:r>
      <w:r w:rsidR="009B3A19">
        <w:rPr>
          <w:sz w:val="28"/>
          <w:szCs w:val="28"/>
        </w:rPr>
        <w:t xml:space="preserve">, </w:t>
      </w:r>
      <w:r w:rsidR="009B3A19" w:rsidRPr="00BB3AD7">
        <w:rPr>
          <w:sz w:val="28"/>
          <w:szCs w:val="28"/>
        </w:rPr>
        <w:t xml:space="preserve">в рамках территориальной программы </w:t>
      </w:r>
      <w:r w:rsidR="008052E0">
        <w:rPr>
          <w:sz w:val="28"/>
          <w:szCs w:val="28"/>
        </w:rPr>
        <w:br/>
      </w:r>
      <w:r w:rsidR="009B3A19" w:rsidRPr="00BB3AD7">
        <w:rPr>
          <w:sz w:val="28"/>
          <w:szCs w:val="28"/>
        </w:rPr>
        <w:t xml:space="preserve">ОМС - </w:t>
      </w:r>
      <w:r w:rsidR="009B3A19">
        <w:rPr>
          <w:sz w:val="28"/>
          <w:szCs w:val="28"/>
        </w:rPr>
        <w:t>2,88</w:t>
      </w:r>
      <w:r w:rsidR="009B3A19" w:rsidRPr="00BB3AD7">
        <w:rPr>
          <w:sz w:val="28"/>
          <w:szCs w:val="28"/>
        </w:rPr>
        <w:t xml:space="preserve"> посещения на одно застрахованное лицо</w:t>
      </w:r>
      <w:r w:rsidR="00FD6361">
        <w:rPr>
          <w:sz w:val="28"/>
          <w:szCs w:val="28"/>
        </w:rPr>
        <w:t>, в том числе:</w:t>
      </w:r>
    </w:p>
    <w:p w:rsidR="00FD6361" w:rsidRDefault="00FD6361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профилактических медицинских осмотров, в том числе в рамках диспансеризации – 0,79 </w:t>
      </w:r>
      <w:r w:rsidRPr="00BB3AD7">
        <w:rPr>
          <w:sz w:val="28"/>
          <w:szCs w:val="28"/>
        </w:rPr>
        <w:t>посещения на одно застрахованное лицо</w:t>
      </w:r>
      <w:r>
        <w:rPr>
          <w:sz w:val="28"/>
          <w:szCs w:val="28"/>
        </w:rPr>
        <w:t>;</w:t>
      </w:r>
    </w:p>
    <w:p w:rsidR="0019411D" w:rsidRPr="002D5D72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для медицинской помощи в амбулаторных условиях, оказываемой в связи с заболеваниями</w:t>
      </w:r>
      <w:r>
        <w:rPr>
          <w:sz w:val="28"/>
          <w:szCs w:val="28"/>
        </w:rPr>
        <w:t xml:space="preserve">, </w:t>
      </w:r>
      <w:r w:rsidRPr="002D5D72">
        <w:rPr>
          <w:sz w:val="28"/>
          <w:szCs w:val="28"/>
        </w:rPr>
        <w:t>в рамках терр</w:t>
      </w:r>
      <w:r w:rsidR="00A309C3">
        <w:rPr>
          <w:sz w:val="28"/>
          <w:szCs w:val="28"/>
        </w:rPr>
        <w:t>иториальной программы ОМС – 1,77</w:t>
      </w:r>
      <w:r w:rsidRPr="002D5D72">
        <w:rPr>
          <w:sz w:val="28"/>
          <w:szCs w:val="28"/>
        </w:rPr>
        <w:t xml:space="preserve"> обращения (законченного случая лечения заболевания в амбулаторных условиях</w:t>
      </w:r>
      <w:r w:rsidR="0020085A">
        <w:rPr>
          <w:sz w:val="28"/>
          <w:szCs w:val="28"/>
        </w:rPr>
        <w:t xml:space="preserve">, </w:t>
      </w:r>
      <w:r w:rsidR="00B71AF7" w:rsidRPr="00B71AF7">
        <w:rPr>
          <w:sz w:val="28"/>
          <w:szCs w:val="28"/>
        </w:rPr>
        <w:t>в том числе в связи с проведением медицинской реабилитации</w:t>
      </w:r>
      <w:r w:rsidR="00B71AF7">
        <w:rPr>
          <w:sz w:val="28"/>
          <w:szCs w:val="28"/>
        </w:rPr>
        <w:t xml:space="preserve">, </w:t>
      </w:r>
      <w:r w:rsidRPr="002D5D72">
        <w:rPr>
          <w:sz w:val="28"/>
          <w:szCs w:val="28"/>
        </w:rPr>
        <w:t>с кратностью посещений по поводу</w:t>
      </w:r>
      <w:r w:rsidR="00503FAA">
        <w:rPr>
          <w:sz w:val="28"/>
          <w:szCs w:val="28"/>
        </w:rPr>
        <w:t xml:space="preserve"> одного заболевания не менее 2)</w:t>
      </w:r>
      <w:r w:rsidRPr="002D5D72">
        <w:rPr>
          <w:sz w:val="28"/>
          <w:szCs w:val="28"/>
        </w:rPr>
        <w:t xml:space="preserve"> на одно застрахованное лицо, за счёт бюджетных ассигнований краевого бюджета - 0,12</w:t>
      </w:r>
      <w:r w:rsidR="00A309C3">
        <w:rPr>
          <w:sz w:val="28"/>
          <w:szCs w:val="28"/>
        </w:rPr>
        <w:t>8</w:t>
      </w:r>
      <w:r w:rsidRPr="002D5D72">
        <w:rPr>
          <w:sz w:val="28"/>
          <w:szCs w:val="28"/>
        </w:rPr>
        <w:t xml:space="preserve"> обращения на одного жителя;</w:t>
      </w:r>
    </w:p>
    <w:p w:rsidR="00EC70A6" w:rsidRPr="00EF374B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для медицинской помощи в амбулаторных условиях, оказываемой в неотложной форме, в рамка</w:t>
      </w:r>
      <w:r>
        <w:rPr>
          <w:sz w:val="28"/>
          <w:szCs w:val="28"/>
        </w:rPr>
        <w:t>х территориальной программы ОМС</w:t>
      </w:r>
      <w:r w:rsidRPr="00EF374B">
        <w:rPr>
          <w:sz w:val="28"/>
          <w:szCs w:val="28"/>
        </w:rPr>
        <w:t xml:space="preserve"> - </w:t>
      </w:r>
      <w:r w:rsidR="00AE523A">
        <w:rPr>
          <w:sz w:val="28"/>
          <w:szCs w:val="28"/>
        </w:rPr>
        <w:br/>
      </w:r>
      <w:r w:rsidRPr="002D5D72">
        <w:rPr>
          <w:sz w:val="28"/>
          <w:szCs w:val="28"/>
        </w:rPr>
        <w:t xml:space="preserve">0,56 </w:t>
      </w:r>
      <w:r w:rsidRPr="00EF374B">
        <w:rPr>
          <w:sz w:val="28"/>
          <w:szCs w:val="28"/>
        </w:rPr>
        <w:t>посещения на одно застрахованное лицо;</w:t>
      </w:r>
    </w:p>
    <w:p w:rsidR="0019411D" w:rsidRPr="00EF374B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для медицинской помощи в условиях дневных </w:t>
      </w:r>
      <w:r w:rsidR="009E42BD">
        <w:rPr>
          <w:sz w:val="28"/>
          <w:szCs w:val="28"/>
        </w:rPr>
        <w:t xml:space="preserve">стационаров </w:t>
      </w:r>
      <w:r w:rsidRPr="002D5D72">
        <w:rPr>
          <w:sz w:val="28"/>
          <w:szCs w:val="28"/>
        </w:rPr>
        <w:t>в рамках терри</w:t>
      </w:r>
      <w:r>
        <w:rPr>
          <w:sz w:val="28"/>
          <w:szCs w:val="28"/>
        </w:rPr>
        <w:t>ториальной программы ОМС - 0,06</w:t>
      </w:r>
      <w:r w:rsidR="00A309C3">
        <w:rPr>
          <w:sz w:val="28"/>
          <w:szCs w:val="28"/>
        </w:rPr>
        <w:t>2</w:t>
      </w:r>
      <w:r w:rsidRPr="002D5D72">
        <w:rPr>
          <w:sz w:val="28"/>
          <w:szCs w:val="28"/>
        </w:rPr>
        <w:t xml:space="preserve"> случая лечения на одно застрахованное лицо, </w:t>
      </w:r>
      <w:r w:rsidR="00FD6361">
        <w:rPr>
          <w:sz w:val="28"/>
          <w:szCs w:val="28"/>
        </w:rPr>
        <w:t xml:space="preserve">в том числе для медицинской помощи по профилю «онкология» - 0,00631 </w:t>
      </w:r>
      <w:r w:rsidR="00FD6361" w:rsidRPr="00FE1C3D">
        <w:rPr>
          <w:sz w:val="28"/>
          <w:szCs w:val="28"/>
        </w:rPr>
        <w:t xml:space="preserve">случая </w:t>
      </w:r>
      <w:r w:rsidR="00FD6361" w:rsidRPr="002D5D72">
        <w:rPr>
          <w:sz w:val="28"/>
          <w:szCs w:val="28"/>
        </w:rPr>
        <w:t>лечения</w:t>
      </w:r>
      <w:r w:rsidR="00FD6361" w:rsidRPr="00FE1C3D">
        <w:rPr>
          <w:sz w:val="28"/>
          <w:szCs w:val="28"/>
        </w:rPr>
        <w:t xml:space="preserve"> на одно з</w:t>
      </w:r>
      <w:r w:rsidR="00FD6361">
        <w:rPr>
          <w:sz w:val="28"/>
          <w:szCs w:val="28"/>
        </w:rPr>
        <w:t>астрахованное лицо,</w:t>
      </w:r>
      <w:r w:rsidR="00FD6361" w:rsidRPr="002D5D72">
        <w:rPr>
          <w:sz w:val="28"/>
          <w:szCs w:val="28"/>
        </w:rPr>
        <w:t xml:space="preserve"> </w:t>
      </w:r>
      <w:r w:rsidRPr="002D5D72">
        <w:rPr>
          <w:sz w:val="28"/>
          <w:szCs w:val="28"/>
        </w:rPr>
        <w:t>за счет бюджетных ассигн</w:t>
      </w:r>
      <w:r w:rsidR="009E42BD">
        <w:rPr>
          <w:sz w:val="28"/>
          <w:szCs w:val="28"/>
        </w:rPr>
        <w:t xml:space="preserve">ований краевого бюджета - </w:t>
      </w:r>
      <w:r>
        <w:rPr>
          <w:sz w:val="28"/>
          <w:szCs w:val="28"/>
        </w:rPr>
        <w:t>0,00</w:t>
      </w:r>
      <w:r w:rsidRPr="002D5D72">
        <w:rPr>
          <w:sz w:val="28"/>
          <w:szCs w:val="28"/>
        </w:rPr>
        <w:t>2</w:t>
      </w:r>
      <w:r w:rsidR="00A309C3">
        <w:rPr>
          <w:sz w:val="28"/>
          <w:szCs w:val="28"/>
        </w:rPr>
        <w:t>2</w:t>
      </w:r>
      <w:r w:rsidRPr="002D5D72">
        <w:rPr>
          <w:sz w:val="28"/>
          <w:szCs w:val="28"/>
        </w:rPr>
        <w:t xml:space="preserve"> случая лечения н</w:t>
      </w:r>
      <w:r w:rsidRPr="00EF374B">
        <w:rPr>
          <w:sz w:val="28"/>
          <w:szCs w:val="28"/>
        </w:rPr>
        <w:t>а одного жителя;</w:t>
      </w:r>
    </w:p>
    <w:p w:rsidR="0019411D" w:rsidRPr="000E539F" w:rsidRDefault="0019411D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для специализированной медицинской помощи в стационарных условиях </w:t>
      </w:r>
      <w:r w:rsidRPr="00FE1C3D">
        <w:rPr>
          <w:sz w:val="28"/>
          <w:szCs w:val="28"/>
        </w:rPr>
        <w:t>в рамках территориальной программы ОМС - 0,17</w:t>
      </w:r>
      <w:r w:rsidR="00A309C3">
        <w:rPr>
          <w:sz w:val="28"/>
          <w:szCs w:val="28"/>
        </w:rPr>
        <w:t>443</w:t>
      </w:r>
      <w:r w:rsidRPr="00FE1C3D">
        <w:rPr>
          <w:sz w:val="28"/>
          <w:szCs w:val="28"/>
        </w:rPr>
        <w:t xml:space="preserve"> случая госпитализации на одно з</w:t>
      </w:r>
      <w:r w:rsidR="00A309C3">
        <w:rPr>
          <w:sz w:val="28"/>
          <w:szCs w:val="28"/>
        </w:rPr>
        <w:t>астрахованное лицо,</w:t>
      </w:r>
      <w:r w:rsidR="00FD6361">
        <w:rPr>
          <w:sz w:val="28"/>
          <w:szCs w:val="28"/>
        </w:rPr>
        <w:t xml:space="preserve"> в том числе для медицинской помощи по профилю «онкология» - 0,0091</w:t>
      </w:r>
      <w:r w:rsidRPr="00FE1C3D">
        <w:rPr>
          <w:sz w:val="28"/>
          <w:szCs w:val="28"/>
        </w:rPr>
        <w:t xml:space="preserve"> </w:t>
      </w:r>
      <w:r w:rsidR="00FD6361" w:rsidRPr="00FE1C3D">
        <w:rPr>
          <w:sz w:val="28"/>
          <w:szCs w:val="28"/>
        </w:rPr>
        <w:t>случая госпитализации на одно з</w:t>
      </w:r>
      <w:r w:rsidR="00FD6361">
        <w:rPr>
          <w:sz w:val="28"/>
          <w:szCs w:val="28"/>
        </w:rPr>
        <w:t>астрахованное лицо,</w:t>
      </w:r>
      <w:r w:rsidR="00FD6361" w:rsidRPr="00FE1C3D">
        <w:rPr>
          <w:sz w:val="28"/>
          <w:szCs w:val="28"/>
        </w:rPr>
        <w:t xml:space="preserve"> </w:t>
      </w:r>
      <w:r w:rsidRPr="00FE1C3D">
        <w:rPr>
          <w:sz w:val="28"/>
          <w:szCs w:val="28"/>
        </w:rPr>
        <w:t xml:space="preserve">за счет бюджетных ассигнований краевого бюджета - 0,013 случая госпитализации на одного жителя, в том числе для медицинской </w:t>
      </w:r>
      <w:r w:rsidRPr="000E539F">
        <w:rPr>
          <w:sz w:val="28"/>
          <w:szCs w:val="28"/>
        </w:rPr>
        <w:t xml:space="preserve">реабилитации в специализированных </w:t>
      </w:r>
      <w:r>
        <w:rPr>
          <w:sz w:val="28"/>
          <w:szCs w:val="28"/>
        </w:rPr>
        <w:t>медицинских организациях</w:t>
      </w:r>
      <w:r w:rsidRPr="000E539F">
        <w:rPr>
          <w:sz w:val="28"/>
          <w:szCs w:val="28"/>
        </w:rPr>
        <w:t xml:space="preserve">, оказывающих медицинскую помощь по профилю </w:t>
      </w:r>
      <w:r>
        <w:rPr>
          <w:sz w:val="28"/>
          <w:szCs w:val="28"/>
        </w:rPr>
        <w:t>«</w:t>
      </w:r>
      <w:r w:rsidRPr="000E539F">
        <w:rPr>
          <w:sz w:val="28"/>
          <w:szCs w:val="28"/>
        </w:rPr>
        <w:t>Медицинская реабилитация</w:t>
      </w:r>
      <w:r>
        <w:rPr>
          <w:sz w:val="28"/>
          <w:szCs w:val="28"/>
        </w:rPr>
        <w:t>»</w:t>
      </w:r>
      <w:r w:rsidRPr="000E539F">
        <w:rPr>
          <w:sz w:val="28"/>
          <w:szCs w:val="28"/>
        </w:rPr>
        <w:t>, и реабилитационных отделениях медицинских орган</w:t>
      </w:r>
      <w:r>
        <w:rPr>
          <w:sz w:val="28"/>
          <w:szCs w:val="28"/>
        </w:rPr>
        <w:t>изаций в рамках территориальной программы ОМ</w:t>
      </w:r>
      <w:r w:rsidR="00A309C3">
        <w:rPr>
          <w:sz w:val="28"/>
          <w:szCs w:val="28"/>
        </w:rPr>
        <w:t>С - 0,004</w:t>
      </w:r>
      <w:r>
        <w:rPr>
          <w:sz w:val="28"/>
          <w:szCs w:val="28"/>
        </w:rPr>
        <w:t xml:space="preserve"> </w:t>
      </w:r>
      <w:r w:rsidR="00A309C3">
        <w:rPr>
          <w:sz w:val="28"/>
          <w:szCs w:val="28"/>
        </w:rPr>
        <w:t xml:space="preserve">случая госпитализации </w:t>
      </w:r>
      <w:r w:rsidRPr="000E539F">
        <w:rPr>
          <w:sz w:val="28"/>
          <w:szCs w:val="28"/>
        </w:rPr>
        <w:t>на одно застрахованное лицо;</w:t>
      </w:r>
    </w:p>
    <w:p w:rsidR="0019411D" w:rsidRDefault="0019411D" w:rsidP="00BB7C0B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E523A">
        <w:rPr>
          <w:spacing w:val="-4"/>
          <w:sz w:val="28"/>
          <w:szCs w:val="28"/>
        </w:rPr>
        <w:t xml:space="preserve">для паллиативной медицинской помощи в стационарных условиях за счёт </w:t>
      </w:r>
      <w:r w:rsidRPr="00AE523A">
        <w:rPr>
          <w:spacing w:val="-4"/>
          <w:sz w:val="28"/>
          <w:szCs w:val="28"/>
        </w:rPr>
        <w:lastRenderedPageBreak/>
        <w:t>бюджетных ассиг</w:t>
      </w:r>
      <w:r w:rsidR="001372AE">
        <w:rPr>
          <w:spacing w:val="-4"/>
          <w:sz w:val="28"/>
          <w:szCs w:val="28"/>
        </w:rPr>
        <w:t xml:space="preserve">нований </w:t>
      </w:r>
      <w:r w:rsidR="00A309C3">
        <w:rPr>
          <w:spacing w:val="-4"/>
          <w:sz w:val="28"/>
          <w:szCs w:val="28"/>
        </w:rPr>
        <w:t>краевого бюджета - 0,062</w:t>
      </w:r>
      <w:r w:rsidRPr="00AE523A">
        <w:rPr>
          <w:spacing w:val="-4"/>
          <w:sz w:val="28"/>
          <w:szCs w:val="28"/>
        </w:rPr>
        <w:t xml:space="preserve"> койко-дней на одного жите</w:t>
      </w:r>
      <w:r w:rsidR="00B10F2E">
        <w:rPr>
          <w:spacing w:val="-4"/>
          <w:sz w:val="28"/>
          <w:szCs w:val="28"/>
        </w:rPr>
        <w:t>ля;</w:t>
      </w:r>
    </w:p>
    <w:p w:rsidR="00B10F2E" w:rsidRPr="00AE523A" w:rsidRDefault="00B10F2E" w:rsidP="00BB7C0B">
      <w:pPr>
        <w:widowControl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для медицинской помощи при экстракорпоральном оплодотворении </w:t>
      </w:r>
      <w:r w:rsidRPr="002D5D72">
        <w:rPr>
          <w:sz w:val="28"/>
          <w:szCs w:val="28"/>
        </w:rPr>
        <w:t>в рамках терри</w:t>
      </w:r>
      <w:r>
        <w:rPr>
          <w:sz w:val="28"/>
          <w:szCs w:val="28"/>
        </w:rPr>
        <w:t>ториальной программы ОМС - 0,000478</w:t>
      </w:r>
      <w:r w:rsidRPr="002D5D72">
        <w:rPr>
          <w:sz w:val="28"/>
          <w:szCs w:val="28"/>
        </w:rPr>
        <w:t xml:space="preserve"> случая лечения на одно застрахованное лицо</w:t>
      </w:r>
      <w:r>
        <w:rPr>
          <w:sz w:val="28"/>
          <w:szCs w:val="28"/>
        </w:rPr>
        <w:t>.</w:t>
      </w:r>
    </w:p>
    <w:p w:rsidR="0019411D" w:rsidRDefault="0019411D" w:rsidP="00BB7C0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Объем медицинской помощи на одного жителя, нормативы объема медицинской помощи на одно застрахованное лицо по уровням ока</w:t>
      </w:r>
      <w:r w:rsidR="00EE05D2">
        <w:rPr>
          <w:sz w:val="28"/>
          <w:szCs w:val="28"/>
        </w:rPr>
        <w:t xml:space="preserve">зания медицинской помощи на 2019 </w:t>
      </w:r>
      <w:r>
        <w:rPr>
          <w:sz w:val="28"/>
          <w:szCs w:val="28"/>
        </w:rPr>
        <w:t>год</w:t>
      </w:r>
      <w:r w:rsidR="00503FAA">
        <w:rPr>
          <w:sz w:val="28"/>
          <w:szCs w:val="28"/>
        </w:rPr>
        <w:t>:</w:t>
      </w:r>
    </w:p>
    <w:p w:rsidR="001372AE" w:rsidRDefault="001372AE" w:rsidP="00BB7C0B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0"/>
        <w:gridCol w:w="1680"/>
        <w:gridCol w:w="1440"/>
        <w:gridCol w:w="1440"/>
        <w:gridCol w:w="1080"/>
      </w:tblGrid>
      <w:tr w:rsidR="0019411D" w:rsidTr="001123C8">
        <w:trPr>
          <w:tblHeader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t>Условия предоставления медицинской помощи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t>Уровень оказания медицинской помощи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t>Итого</w:t>
            </w:r>
          </w:p>
        </w:tc>
      </w:tr>
      <w:tr w:rsidR="0019411D" w:rsidTr="004F5693">
        <w:trPr>
          <w:tblHeader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D" w:rsidRDefault="0019411D" w:rsidP="00BB7C0B">
            <w:pPr>
              <w:widowControl w:val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t>первый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t>второй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t>третий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D" w:rsidRDefault="0019411D" w:rsidP="00BB7C0B">
            <w:pPr>
              <w:widowControl w:val="0"/>
            </w:pPr>
          </w:p>
        </w:tc>
      </w:tr>
      <w:tr w:rsidR="0019411D" w:rsidTr="001123C8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 одного жителя в год </w:t>
            </w:r>
          </w:p>
        </w:tc>
      </w:tr>
      <w:tr w:rsidR="0019411D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</w:pPr>
            <w:r>
              <w:t>в стационарных условиях (случаев госпитализации)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0,003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0,010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0,013</w:t>
            </w:r>
          </w:p>
        </w:tc>
      </w:tr>
      <w:tr w:rsidR="0019411D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</w:pPr>
            <w:r>
              <w:t>в условиях дневных стационаров (случаев лечения)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0,0003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4F5693" w:rsidP="00BB7C0B">
            <w:pPr>
              <w:widowControl w:val="0"/>
              <w:jc w:val="right"/>
            </w:pPr>
            <w:r>
              <w:t>0,0019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4F5693" w:rsidP="00BB7C0B">
            <w:pPr>
              <w:widowControl w:val="0"/>
              <w:jc w:val="right"/>
            </w:pPr>
            <w:r>
              <w:t>0,0022</w:t>
            </w:r>
          </w:p>
        </w:tc>
      </w:tr>
      <w:tr w:rsidR="0019411D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</w:pPr>
            <w:r>
              <w:t>в амбулаторных условиях в связи с заболеваниями (обращений)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0D5CAF" w:rsidP="00BB7C0B">
            <w:pPr>
              <w:widowControl w:val="0"/>
              <w:jc w:val="right"/>
            </w:pPr>
            <w:r>
              <w:t>0,047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4F5693" w:rsidP="00BB7C0B">
            <w:pPr>
              <w:widowControl w:val="0"/>
              <w:jc w:val="right"/>
            </w:pPr>
            <w:r>
              <w:t>0,081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4F5693" w:rsidP="00BB7C0B">
            <w:pPr>
              <w:widowControl w:val="0"/>
              <w:jc w:val="right"/>
            </w:pPr>
            <w:r>
              <w:t>0,128</w:t>
            </w:r>
          </w:p>
        </w:tc>
      </w:tr>
      <w:tr w:rsidR="0019411D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</w:pPr>
            <w:r>
              <w:t>в амбулаторных условиях в неотложной форме (посещений)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</w:tr>
      <w:tr w:rsidR="0019411D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</w:pPr>
            <w:r>
              <w:t>в амбулаторных условиях с профилактическими и иными целями (посещений)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6A1300" w:rsidP="00BB7C0B">
            <w:pPr>
              <w:widowControl w:val="0"/>
              <w:jc w:val="right"/>
            </w:pPr>
            <w:r>
              <w:t>0,143</w:t>
            </w:r>
          </w:p>
          <w:p w:rsidR="006A1300" w:rsidRDefault="006A1300" w:rsidP="00BB7C0B">
            <w:pPr>
              <w:widowControl w:val="0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6A1300" w:rsidP="00BB7C0B">
            <w:pPr>
              <w:widowControl w:val="0"/>
              <w:jc w:val="right"/>
            </w:pPr>
            <w:r>
              <w:t>0,204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6A1300" w:rsidP="00BB7C0B">
            <w:pPr>
              <w:widowControl w:val="0"/>
              <w:jc w:val="right"/>
            </w:pPr>
            <w:r>
              <w:t>0,347</w:t>
            </w:r>
          </w:p>
        </w:tc>
      </w:tr>
      <w:tr w:rsidR="0019411D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</w:pPr>
            <w:r>
              <w:t>скорой медицинской помощи (вызовов)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  <w:rPr>
                <w:color w:val="00B050"/>
              </w:rPr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right"/>
            </w:pPr>
            <w:r>
              <w:t>0,00</w:t>
            </w:r>
            <w:r w:rsidR="006A1300">
              <w:t>408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1D" w:rsidRDefault="0019411D" w:rsidP="00BB7C0B">
            <w:pPr>
              <w:widowControl w:val="0"/>
              <w:jc w:val="right"/>
            </w:pPr>
            <w:r>
              <w:t>0,00</w:t>
            </w:r>
            <w:r w:rsidR="006A1300">
              <w:t>408</w:t>
            </w:r>
          </w:p>
          <w:p w:rsidR="0019411D" w:rsidRDefault="0019411D" w:rsidP="00BB7C0B">
            <w:pPr>
              <w:widowControl w:val="0"/>
              <w:jc w:val="right"/>
            </w:pPr>
          </w:p>
        </w:tc>
      </w:tr>
      <w:tr w:rsidR="0019411D" w:rsidTr="001123C8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1D" w:rsidRDefault="0019411D" w:rsidP="00BB7C0B">
            <w:pPr>
              <w:widowControl w:val="0"/>
              <w:jc w:val="center"/>
            </w:pPr>
            <w:r>
              <w:rPr>
                <w:b/>
              </w:rPr>
              <w:t>на одно застрахованное лицо в год</w:t>
            </w:r>
          </w:p>
        </w:tc>
      </w:tr>
      <w:tr w:rsidR="004F5693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3" w:rsidRPr="005224D7" w:rsidRDefault="004F5693" w:rsidP="00BB7C0B">
            <w:pPr>
              <w:widowControl w:val="0"/>
            </w:pPr>
            <w:r w:rsidRPr="005224D7">
              <w:t>в стационарных условиях (случаев госпитализации)</w:t>
            </w:r>
          </w:p>
        </w:tc>
        <w:tc>
          <w:tcPr>
            <w:tcW w:w="168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0D0AD8">
              <w:t>0,031</w:t>
            </w:r>
            <w:r w:rsidRPr="000D0AD8">
              <w:rPr>
                <w:lang w:val="en-US"/>
              </w:rPr>
              <w:t>48</w:t>
            </w:r>
          </w:p>
        </w:tc>
        <w:tc>
          <w:tcPr>
            <w:tcW w:w="144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0D0AD8">
              <w:t>0,0</w:t>
            </w:r>
            <w:r w:rsidRPr="000D0AD8">
              <w:rPr>
                <w:lang w:val="en-US"/>
              </w:rPr>
              <w:t>7506</w:t>
            </w:r>
          </w:p>
        </w:tc>
        <w:tc>
          <w:tcPr>
            <w:tcW w:w="144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0D0AD8">
              <w:t>0,0</w:t>
            </w:r>
            <w:r w:rsidRPr="000D0AD8">
              <w:rPr>
                <w:lang w:val="en-US"/>
              </w:rPr>
              <w:t>6</w:t>
            </w:r>
            <w:r w:rsidRPr="000D0AD8">
              <w:t>5</w:t>
            </w:r>
            <w:r w:rsidRPr="000D0AD8">
              <w:rPr>
                <w:lang w:val="en-US"/>
              </w:rPr>
              <w:t>81</w:t>
            </w:r>
          </w:p>
        </w:tc>
        <w:tc>
          <w:tcPr>
            <w:tcW w:w="108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</w:pPr>
            <w:r w:rsidRPr="000D0AD8">
              <w:t>0,17235</w:t>
            </w:r>
          </w:p>
        </w:tc>
      </w:tr>
      <w:tr w:rsidR="004F5693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3" w:rsidRPr="005224D7" w:rsidRDefault="004F5693" w:rsidP="00BB7C0B">
            <w:pPr>
              <w:widowControl w:val="0"/>
            </w:pPr>
            <w:r w:rsidRPr="005224D7">
              <w:t>в условиях дневных стационаров (случаев лечения)</w:t>
            </w:r>
          </w:p>
        </w:tc>
        <w:tc>
          <w:tcPr>
            <w:tcW w:w="168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0D0AD8">
              <w:t>0,0</w:t>
            </w:r>
            <w:r w:rsidRPr="000D0AD8">
              <w:rPr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0D0AD8">
              <w:t>0,0</w:t>
            </w:r>
            <w:r w:rsidRPr="000D0AD8">
              <w:rPr>
                <w:lang w:val="en-US"/>
              </w:rPr>
              <w:t>2</w:t>
            </w:r>
          </w:p>
        </w:tc>
        <w:tc>
          <w:tcPr>
            <w:tcW w:w="144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</w:pPr>
            <w:r w:rsidRPr="000D0AD8">
              <w:t>0,01</w:t>
            </w:r>
          </w:p>
        </w:tc>
        <w:tc>
          <w:tcPr>
            <w:tcW w:w="1080" w:type="dxa"/>
            <w:vAlign w:val="center"/>
          </w:tcPr>
          <w:p w:rsidR="004F5693" w:rsidRPr="000D0AD8" w:rsidRDefault="004F5693" w:rsidP="00BB7C0B">
            <w:pPr>
              <w:widowControl w:val="0"/>
              <w:jc w:val="right"/>
            </w:pPr>
            <w:r w:rsidRPr="000D0AD8">
              <w:t>0,06</w:t>
            </w:r>
          </w:p>
        </w:tc>
      </w:tr>
      <w:tr w:rsidR="004F5693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3" w:rsidRPr="005224D7" w:rsidRDefault="004F5693" w:rsidP="00BB7C0B">
            <w:pPr>
              <w:widowControl w:val="0"/>
            </w:pPr>
            <w:r w:rsidRPr="005224D7">
              <w:t>в амбулаторных условиях в связи с заболеваниями (обращений)</w:t>
            </w:r>
          </w:p>
        </w:tc>
        <w:tc>
          <w:tcPr>
            <w:tcW w:w="1680" w:type="dxa"/>
            <w:vAlign w:val="center"/>
          </w:tcPr>
          <w:p w:rsidR="004F5693" w:rsidRPr="00D1378C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D1378C">
              <w:t>1,8</w:t>
            </w:r>
            <w:r w:rsidRPr="00D1378C">
              <w:rPr>
                <w:lang w:val="en-US"/>
              </w:rPr>
              <w:t>7</w:t>
            </w:r>
          </w:p>
        </w:tc>
        <w:tc>
          <w:tcPr>
            <w:tcW w:w="1440" w:type="dxa"/>
            <w:vAlign w:val="center"/>
          </w:tcPr>
          <w:p w:rsidR="004F5693" w:rsidRPr="00EB3D87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D1378C">
              <w:t>0,1</w:t>
            </w:r>
            <w:r>
              <w:rPr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4F5693" w:rsidRPr="00D1378C" w:rsidRDefault="004F5693" w:rsidP="00BB7C0B">
            <w:pPr>
              <w:widowControl w:val="0"/>
              <w:jc w:val="right"/>
            </w:pPr>
            <w:r w:rsidRPr="00D1378C">
              <w:t>0,00</w:t>
            </w:r>
          </w:p>
        </w:tc>
        <w:tc>
          <w:tcPr>
            <w:tcW w:w="1080" w:type="dxa"/>
            <w:vAlign w:val="center"/>
          </w:tcPr>
          <w:p w:rsidR="004F5693" w:rsidRPr="00D1378C" w:rsidRDefault="004F5693" w:rsidP="00BB7C0B">
            <w:pPr>
              <w:widowControl w:val="0"/>
              <w:jc w:val="right"/>
            </w:pPr>
            <w:r w:rsidRPr="00D1378C">
              <w:t>1,98</w:t>
            </w:r>
          </w:p>
        </w:tc>
      </w:tr>
      <w:tr w:rsidR="004F5693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3" w:rsidRPr="005224D7" w:rsidRDefault="004F5693" w:rsidP="00BB7C0B">
            <w:pPr>
              <w:widowControl w:val="0"/>
            </w:pPr>
            <w:r w:rsidRPr="005224D7">
              <w:t>в амбулаторных условиях в неотложной форме (посещений)</w:t>
            </w:r>
          </w:p>
        </w:tc>
        <w:tc>
          <w:tcPr>
            <w:tcW w:w="1680" w:type="dxa"/>
            <w:vAlign w:val="center"/>
          </w:tcPr>
          <w:p w:rsidR="004F5693" w:rsidRPr="00011FCD" w:rsidRDefault="004F5693" w:rsidP="00BB7C0B">
            <w:pPr>
              <w:widowControl w:val="0"/>
              <w:jc w:val="right"/>
            </w:pPr>
            <w:r w:rsidRPr="00011FCD">
              <w:t>0,52</w:t>
            </w:r>
          </w:p>
        </w:tc>
        <w:tc>
          <w:tcPr>
            <w:tcW w:w="1440" w:type="dxa"/>
            <w:vAlign w:val="center"/>
          </w:tcPr>
          <w:p w:rsidR="004F5693" w:rsidRPr="00011FCD" w:rsidRDefault="004F5693" w:rsidP="00BB7C0B">
            <w:pPr>
              <w:widowControl w:val="0"/>
              <w:jc w:val="right"/>
            </w:pPr>
            <w:r w:rsidRPr="00011FCD">
              <w:t>0,04</w:t>
            </w:r>
          </w:p>
        </w:tc>
        <w:tc>
          <w:tcPr>
            <w:tcW w:w="1440" w:type="dxa"/>
            <w:vAlign w:val="center"/>
          </w:tcPr>
          <w:p w:rsidR="004F5693" w:rsidRPr="00011FCD" w:rsidRDefault="004F5693" w:rsidP="00BB7C0B">
            <w:pPr>
              <w:widowControl w:val="0"/>
              <w:jc w:val="right"/>
            </w:pPr>
            <w:r w:rsidRPr="00011FCD">
              <w:t>0,00</w:t>
            </w:r>
          </w:p>
        </w:tc>
        <w:tc>
          <w:tcPr>
            <w:tcW w:w="1080" w:type="dxa"/>
            <w:vAlign w:val="center"/>
          </w:tcPr>
          <w:p w:rsidR="004F5693" w:rsidRPr="00011FCD" w:rsidRDefault="004F5693" w:rsidP="00BB7C0B">
            <w:pPr>
              <w:widowControl w:val="0"/>
              <w:jc w:val="right"/>
            </w:pPr>
            <w:r w:rsidRPr="00011FCD">
              <w:t>0,56</w:t>
            </w:r>
          </w:p>
        </w:tc>
      </w:tr>
      <w:tr w:rsidR="004F5693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3" w:rsidRPr="005224D7" w:rsidRDefault="004F5693" w:rsidP="00BB7C0B">
            <w:pPr>
              <w:widowControl w:val="0"/>
            </w:pPr>
            <w:r w:rsidRPr="005224D7">
              <w:lastRenderedPageBreak/>
              <w:t>в амбулаторных условиях с профилактическими и иными целями (посещений)</w:t>
            </w:r>
          </w:p>
        </w:tc>
        <w:tc>
          <w:tcPr>
            <w:tcW w:w="1680" w:type="dxa"/>
            <w:vAlign w:val="center"/>
          </w:tcPr>
          <w:p w:rsidR="004F5693" w:rsidRPr="00127B10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127B10">
              <w:t>2,</w:t>
            </w:r>
            <w:r w:rsidRPr="00127B10">
              <w:rPr>
                <w:lang w:val="en-US"/>
              </w:rPr>
              <w:t>2</w:t>
            </w:r>
            <w:r w:rsidRPr="00127B10">
              <w:t>1</w:t>
            </w:r>
          </w:p>
        </w:tc>
        <w:tc>
          <w:tcPr>
            <w:tcW w:w="1440" w:type="dxa"/>
            <w:vAlign w:val="center"/>
          </w:tcPr>
          <w:p w:rsidR="004F5693" w:rsidRPr="00127B10" w:rsidRDefault="004F5693" w:rsidP="00BB7C0B">
            <w:pPr>
              <w:widowControl w:val="0"/>
              <w:jc w:val="right"/>
              <w:rPr>
                <w:lang w:val="en-US"/>
              </w:rPr>
            </w:pPr>
            <w:r w:rsidRPr="00127B10">
              <w:t>0,</w:t>
            </w:r>
            <w:r w:rsidRPr="00127B10">
              <w:rPr>
                <w:lang w:val="en-US"/>
              </w:rPr>
              <w:t>14</w:t>
            </w:r>
          </w:p>
        </w:tc>
        <w:tc>
          <w:tcPr>
            <w:tcW w:w="1440" w:type="dxa"/>
            <w:vAlign w:val="center"/>
          </w:tcPr>
          <w:p w:rsidR="004F5693" w:rsidRPr="00127B10" w:rsidRDefault="004F5693" w:rsidP="00BB7C0B">
            <w:pPr>
              <w:widowControl w:val="0"/>
              <w:jc w:val="right"/>
            </w:pPr>
            <w:r w:rsidRPr="00127B10">
              <w:t>0,00</w:t>
            </w:r>
          </w:p>
        </w:tc>
        <w:tc>
          <w:tcPr>
            <w:tcW w:w="1080" w:type="dxa"/>
            <w:vAlign w:val="center"/>
          </w:tcPr>
          <w:p w:rsidR="004F5693" w:rsidRPr="00127B10" w:rsidRDefault="004F5693" w:rsidP="00BB7C0B">
            <w:pPr>
              <w:widowControl w:val="0"/>
              <w:jc w:val="right"/>
            </w:pPr>
            <w:r w:rsidRPr="00127B10">
              <w:t>2,35</w:t>
            </w:r>
          </w:p>
        </w:tc>
      </w:tr>
      <w:tr w:rsidR="004F5693" w:rsidTr="001123C8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93" w:rsidRPr="005224D7" w:rsidRDefault="004F5693" w:rsidP="00BB7C0B">
            <w:pPr>
              <w:widowControl w:val="0"/>
            </w:pPr>
            <w:r w:rsidRPr="005224D7">
              <w:t>скорой медицинской помощи (вызовов)</w:t>
            </w:r>
          </w:p>
        </w:tc>
        <w:tc>
          <w:tcPr>
            <w:tcW w:w="1680" w:type="dxa"/>
            <w:vAlign w:val="center"/>
          </w:tcPr>
          <w:p w:rsidR="004F5693" w:rsidRPr="00CA0C98" w:rsidRDefault="004F5693" w:rsidP="00BB7C0B">
            <w:pPr>
              <w:widowControl w:val="0"/>
              <w:jc w:val="right"/>
            </w:pPr>
            <w:r>
              <w:t>0,3</w:t>
            </w:r>
          </w:p>
        </w:tc>
        <w:tc>
          <w:tcPr>
            <w:tcW w:w="1440" w:type="dxa"/>
            <w:vAlign w:val="center"/>
          </w:tcPr>
          <w:p w:rsidR="004F5693" w:rsidRPr="00CA0C98" w:rsidRDefault="004F5693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F5693" w:rsidRPr="00CA0C98" w:rsidRDefault="004F5693" w:rsidP="00BB7C0B">
            <w:pPr>
              <w:widowControl w:val="0"/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4F5693" w:rsidRPr="00CA0C98" w:rsidRDefault="004F5693" w:rsidP="00BB7C0B">
            <w:pPr>
              <w:widowControl w:val="0"/>
              <w:jc w:val="right"/>
            </w:pPr>
            <w:r w:rsidRPr="00CA0C98">
              <w:t>0,3</w:t>
            </w:r>
          </w:p>
        </w:tc>
      </w:tr>
    </w:tbl>
    <w:p w:rsidR="006219CF" w:rsidRDefault="006219CF" w:rsidP="00BB7C0B">
      <w:pPr>
        <w:widowControl w:val="0"/>
        <w:spacing w:line="360" w:lineRule="auto"/>
        <w:ind w:firstLine="539"/>
        <w:jc w:val="both"/>
      </w:pPr>
    </w:p>
    <w:p w:rsidR="0019411D" w:rsidRPr="00EF374B" w:rsidRDefault="00C32BC4" w:rsidP="00BB7C0B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hyperlink r:id="rId26" w:history="1">
        <w:r w:rsidR="0019411D" w:rsidRPr="00EF374B">
          <w:rPr>
            <w:sz w:val="28"/>
            <w:szCs w:val="28"/>
          </w:rPr>
          <w:t>6.3</w:t>
        </w:r>
      </w:hyperlink>
      <w:r w:rsidR="0019411D" w:rsidRPr="00EF374B">
        <w:rPr>
          <w:sz w:val="28"/>
          <w:szCs w:val="28"/>
        </w:rPr>
        <w:t xml:space="preserve">. 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</w:t>
      </w:r>
      <w:r w:rsidR="00503FAA">
        <w:rPr>
          <w:sz w:val="28"/>
          <w:szCs w:val="28"/>
        </w:rPr>
        <w:br/>
      </w:r>
      <w:r w:rsidR="0019411D" w:rsidRPr="00EF374B">
        <w:rPr>
          <w:sz w:val="28"/>
          <w:szCs w:val="28"/>
        </w:rPr>
        <w:t xml:space="preserve">входящих в территориальную программу ОМС, включается в </w:t>
      </w:r>
      <w:r w:rsidR="00503FAA">
        <w:rPr>
          <w:sz w:val="28"/>
          <w:szCs w:val="28"/>
        </w:rPr>
        <w:br/>
      </w:r>
      <w:r w:rsidR="0019411D" w:rsidRPr="00EF374B">
        <w:rPr>
          <w:sz w:val="28"/>
          <w:szCs w:val="28"/>
        </w:rPr>
        <w:t xml:space="preserve">нормативы объема амбулаторной и стационарной медицинской </w:t>
      </w:r>
      <w:r w:rsidR="00503FAA">
        <w:rPr>
          <w:sz w:val="28"/>
          <w:szCs w:val="28"/>
        </w:rPr>
        <w:br/>
      </w:r>
      <w:r w:rsidR="0019411D" w:rsidRPr="00EF374B">
        <w:rPr>
          <w:sz w:val="28"/>
          <w:szCs w:val="28"/>
        </w:rPr>
        <w:t>помощи и обеспечивается за счет бюджетных ассигнований краевого бюджета.</w:t>
      </w:r>
    </w:p>
    <w:p w:rsidR="0019411D" w:rsidRPr="00EF374B" w:rsidRDefault="00C32BC4" w:rsidP="00BB7C0B">
      <w:pPr>
        <w:widowControl w:val="0"/>
        <w:spacing w:line="384" w:lineRule="auto"/>
        <w:ind w:firstLine="709"/>
        <w:jc w:val="both"/>
        <w:rPr>
          <w:sz w:val="28"/>
          <w:szCs w:val="28"/>
        </w:rPr>
      </w:pPr>
      <w:hyperlink r:id="rId27" w:history="1">
        <w:r w:rsidR="0019411D" w:rsidRPr="0019411D">
          <w:rPr>
            <w:sz w:val="28"/>
            <w:szCs w:val="28"/>
          </w:rPr>
          <w:t>6.4</w:t>
        </w:r>
      </w:hyperlink>
      <w:r w:rsidR="0019411D" w:rsidRPr="0019411D">
        <w:rPr>
          <w:sz w:val="28"/>
          <w:szCs w:val="28"/>
        </w:rPr>
        <w:t>. Корректирующие коэффициенты к плановым объемам медици</w:t>
      </w:r>
      <w:r w:rsidR="00F36366">
        <w:rPr>
          <w:sz w:val="28"/>
          <w:szCs w:val="28"/>
        </w:rPr>
        <w:t>нской помощи на 2019</w:t>
      </w:r>
      <w:r w:rsidR="0019411D" w:rsidRPr="0019411D">
        <w:rPr>
          <w:sz w:val="28"/>
          <w:szCs w:val="28"/>
        </w:rPr>
        <w:t xml:space="preserve"> год в стационарных условиях не применялись.</w:t>
      </w:r>
    </w:p>
    <w:p w:rsidR="002C45F5" w:rsidRPr="00EF374B" w:rsidRDefault="002C45F5" w:rsidP="00BB7C0B">
      <w:pPr>
        <w:widowControl w:val="0"/>
        <w:spacing w:line="384" w:lineRule="auto"/>
        <w:ind w:firstLine="540"/>
        <w:jc w:val="center"/>
        <w:rPr>
          <w:sz w:val="28"/>
          <w:szCs w:val="28"/>
        </w:rPr>
      </w:pPr>
    </w:p>
    <w:p w:rsidR="002C45F5" w:rsidRPr="0019411D" w:rsidRDefault="002C45F5" w:rsidP="00BB7C0B">
      <w:pPr>
        <w:widowControl w:val="0"/>
        <w:ind w:left="1077" w:right="845"/>
        <w:jc w:val="center"/>
        <w:rPr>
          <w:b/>
          <w:sz w:val="28"/>
          <w:szCs w:val="28"/>
        </w:rPr>
      </w:pPr>
      <w:r w:rsidRPr="0019411D">
        <w:rPr>
          <w:b/>
          <w:sz w:val="28"/>
          <w:szCs w:val="28"/>
          <w:lang w:val="en-US"/>
        </w:rPr>
        <w:t>VII</w:t>
      </w:r>
      <w:r w:rsidRPr="0019411D">
        <w:rPr>
          <w:b/>
          <w:sz w:val="28"/>
          <w:szCs w:val="28"/>
        </w:rPr>
        <w:t xml:space="preserve">. </w:t>
      </w:r>
      <w:r w:rsidR="0019411D" w:rsidRPr="0019411D">
        <w:rPr>
          <w:b/>
          <w:sz w:val="28"/>
          <w:szCs w:val="28"/>
        </w:rPr>
        <w:t>СТОИМОСТЬ ЕДИНИЦЫ ОБЪЕМА МЕДИЦИНСКОЙ ПОМОЩИ, НОРМАТИВЫ ФИНАН</w:t>
      </w:r>
      <w:r w:rsidR="00AE523A">
        <w:rPr>
          <w:b/>
          <w:sz w:val="28"/>
          <w:szCs w:val="28"/>
        </w:rPr>
        <w:t xml:space="preserve">СОВЫХ ЗАТРАТ НА ЕДИНИЦУ ОБЪЕМА </w:t>
      </w:r>
      <w:r w:rsidR="0019411D" w:rsidRPr="0019411D">
        <w:rPr>
          <w:b/>
          <w:sz w:val="28"/>
          <w:szCs w:val="28"/>
        </w:rPr>
        <w:t>ПРЕД</w:t>
      </w:r>
      <w:r w:rsidR="00AE523A">
        <w:rPr>
          <w:b/>
          <w:sz w:val="28"/>
          <w:szCs w:val="28"/>
        </w:rPr>
        <w:t xml:space="preserve">ОСТАВЛЕНИЯ МЕДИЦИНСКОЙ ПОМОЩИ, </w:t>
      </w:r>
      <w:r w:rsidR="0019411D" w:rsidRPr="0019411D">
        <w:rPr>
          <w:b/>
          <w:sz w:val="28"/>
          <w:szCs w:val="28"/>
        </w:rPr>
        <w:t>ПОДУШЕВЫЕ НОРМАТИВЫ ФИНАНСИРОВАНИЯ</w:t>
      </w:r>
    </w:p>
    <w:p w:rsidR="002C45F5" w:rsidRPr="0019411D" w:rsidRDefault="002C45F5" w:rsidP="00BB7C0B">
      <w:pPr>
        <w:widowControl w:val="0"/>
        <w:spacing w:line="384" w:lineRule="auto"/>
        <w:ind w:firstLine="540"/>
        <w:jc w:val="center"/>
        <w:rPr>
          <w:sz w:val="28"/>
          <w:szCs w:val="28"/>
        </w:rPr>
      </w:pPr>
    </w:p>
    <w:p w:rsidR="00ED3DC6" w:rsidRPr="00A570FF" w:rsidRDefault="0019411D" w:rsidP="00BB7C0B">
      <w:pPr>
        <w:widowControl w:val="0"/>
        <w:spacing w:line="384" w:lineRule="auto"/>
        <w:ind w:firstLine="851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7.1. </w:t>
      </w:r>
      <w:r w:rsidR="00ED3DC6" w:rsidRPr="00F543FA">
        <w:rPr>
          <w:sz w:val="28"/>
          <w:szCs w:val="28"/>
        </w:rPr>
        <w:t xml:space="preserve">Стоимость единицы объема медицинской помощи с учетом условий ее оказания за счет средств краевого бюджета, нормативы финансовых затрат на единицу объема предоставления медицинской помощи за счет средств обязательного медицинского страхования на </w:t>
      </w:r>
      <w:r w:rsidR="00D070F6">
        <w:rPr>
          <w:sz w:val="28"/>
          <w:szCs w:val="28"/>
        </w:rPr>
        <w:t>2019</w:t>
      </w:r>
      <w:r w:rsidR="00ED3DC6" w:rsidRPr="00A570FF">
        <w:rPr>
          <w:sz w:val="28"/>
          <w:szCs w:val="28"/>
        </w:rPr>
        <w:t xml:space="preserve"> год составляют:</w:t>
      </w:r>
    </w:p>
    <w:p w:rsidR="00ED3DC6" w:rsidRDefault="00ED3DC6" w:rsidP="00BB7C0B">
      <w:pPr>
        <w:widowControl w:val="0"/>
        <w:spacing w:line="384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вызов скорой медицинской помощи за счет средств обязательн</w:t>
      </w:r>
      <w:r w:rsidR="003435F5">
        <w:rPr>
          <w:sz w:val="28"/>
          <w:szCs w:val="28"/>
        </w:rPr>
        <w:t>ого медицинского страхования – 3</w:t>
      </w:r>
      <w:r w:rsidR="005B5FEC">
        <w:rPr>
          <w:sz w:val="28"/>
          <w:szCs w:val="28"/>
        </w:rPr>
        <w:t> 230,3 руб</w:t>
      </w:r>
      <w:r w:rsidR="008052E0">
        <w:rPr>
          <w:sz w:val="28"/>
          <w:szCs w:val="28"/>
        </w:rPr>
        <w:t>.</w:t>
      </w:r>
      <w:r w:rsidRPr="00A570FF">
        <w:rPr>
          <w:sz w:val="28"/>
          <w:szCs w:val="28"/>
        </w:rPr>
        <w:t xml:space="preserve">; </w:t>
      </w:r>
    </w:p>
    <w:p w:rsidR="00ED3DC6" w:rsidRPr="00D86311" w:rsidRDefault="00ED3DC6" w:rsidP="00BB7C0B">
      <w:pPr>
        <w:widowControl w:val="0"/>
        <w:spacing w:line="365" w:lineRule="auto"/>
        <w:ind w:firstLine="709"/>
        <w:jc w:val="both"/>
        <w:rPr>
          <w:sz w:val="4"/>
          <w:szCs w:val="28"/>
        </w:rPr>
      </w:pPr>
      <w:r>
        <w:rPr>
          <w:sz w:val="28"/>
          <w:szCs w:val="28"/>
        </w:rPr>
        <w:t xml:space="preserve"> </w:t>
      </w:r>
    </w:p>
    <w:p w:rsidR="00F560B5" w:rsidRDefault="00ED3DC6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65C70">
        <w:rPr>
          <w:sz w:val="28"/>
          <w:szCs w:val="28"/>
        </w:rPr>
        <w:t xml:space="preserve">1 посещение с профилактическими и иными целями при оказании медицинской помощи в амбулаторных условиях медицинскими организациями </w:t>
      </w:r>
      <w:r w:rsidRPr="00C65C70">
        <w:rPr>
          <w:sz w:val="28"/>
          <w:szCs w:val="28"/>
        </w:rPr>
        <w:lastRenderedPageBreak/>
        <w:t>(их структурными подразделениями) за сче</w:t>
      </w:r>
      <w:r w:rsidR="00A731A6">
        <w:rPr>
          <w:sz w:val="28"/>
          <w:szCs w:val="28"/>
        </w:rPr>
        <w:t xml:space="preserve">т средств краевого бюджета – </w:t>
      </w:r>
      <w:r w:rsidR="00A731A6">
        <w:rPr>
          <w:sz w:val="28"/>
          <w:szCs w:val="28"/>
        </w:rPr>
        <w:br/>
      </w:r>
      <w:r w:rsidR="00D06A01">
        <w:rPr>
          <w:sz w:val="28"/>
          <w:szCs w:val="28"/>
        </w:rPr>
        <w:t>666,94 руб</w:t>
      </w:r>
      <w:r w:rsidR="008052E0">
        <w:rPr>
          <w:sz w:val="28"/>
          <w:szCs w:val="28"/>
        </w:rPr>
        <w:t>.</w:t>
      </w:r>
      <w:r w:rsidRPr="00C65C70">
        <w:rPr>
          <w:sz w:val="28"/>
          <w:szCs w:val="28"/>
        </w:rPr>
        <w:t>, за счет средств обязательног</w:t>
      </w:r>
      <w:r w:rsidR="00A731A6">
        <w:rPr>
          <w:sz w:val="28"/>
          <w:szCs w:val="28"/>
        </w:rPr>
        <w:t xml:space="preserve">о медицинского страхования – </w:t>
      </w:r>
      <w:r w:rsidR="00A731A6">
        <w:rPr>
          <w:sz w:val="28"/>
          <w:szCs w:val="28"/>
        </w:rPr>
        <w:br/>
        <w:t>6</w:t>
      </w:r>
      <w:r w:rsidR="00D06A01">
        <w:rPr>
          <w:sz w:val="28"/>
          <w:szCs w:val="28"/>
        </w:rPr>
        <w:t>61,42</w:t>
      </w:r>
      <w:r w:rsidR="00A731A6">
        <w:rPr>
          <w:sz w:val="28"/>
          <w:szCs w:val="28"/>
        </w:rPr>
        <w:t xml:space="preserve"> </w:t>
      </w:r>
      <w:r w:rsidR="00D06A01">
        <w:rPr>
          <w:sz w:val="28"/>
          <w:szCs w:val="28"/>
        </w:rPr>
        <w:t>руб</w:t>
      </w:r>
      <w:r w:rsidR="008052E0">
        <w:rPr>
          <w:sz w:val="28"/>
          <w:szCs w:val="28"/>
        </w:rPr>
        <w:t>.</w:t>
      </w:r>
      <w:r w:rsidR="00D06A01">
        <w:rPr>
          <w:sz w:val="28"/>
          <w:szCs w:val="28"/>
        </w:rPr>
        <w:t xml:space="preserve">, </w:t>
      </w:r>
      <w:r w:rsidR="00F560B5">
        <w:rPr>
          <w:sz w:val="28"/>
          <w:szCs w:val="28"/>
        </w:rPr>
        <w:t>на 1 посещение для проведения профилактических медицинских осмотров, в том числе в рамках диспансеризации – 1423,48 руб</w:t>
      </w:r>
      <w:r w:rsidR="008052E0">
        <w:rPr>
          <w:sz w:val="28"/>
          <w:szCs w:val="28"/>
        </w:rPr>
        <w:t>.</w:t>
      </w:r>
      <w:r w:rsidR="00F560B5">
        <w:rPr>
          <w:sz w:val="28"/>
          <w:szCs w:val="28"/>
        </w:rPr>
        <w:t>;</w:t>
      </w:r>
    </w:p>
    <w:p w:rsidR="00ED3DC6" w:rsidRPr="00D86311" w:rsidRDefault="00ED3DC6" w:rsidP="00BB7C0B">
      <w:pPr>
        <w:widowControl w:val="0"/>
        <w:spacing w:line="365" w:lineRule="auto"/>
        <w:ind w:firstLine="851"/>
        <w:jc w:val="both"/>
        <w:rPr>
          <w:spacing w:val="-6"/>
          <w:sz w:val="28"/>
          <w:szCs w:val="28"/>
        </w:rPr>
      </w:pPr>
      <w:r w:rsidRPr="00D86311">
        <w:rPr>
          <w:spacing w:val="-6"/>
          <w:sz w:val="28"/>
          <w:szCs w:val="28"/>
        </w:rP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</w:t>
      </w:r>
      <w:r w:rsidR="00A731A6">
        <w:rPr>
          <w:spacing w:val="-6"/>
          <w:sz w:val="28"/>
          <w:szCs w:val="28"/>
        </w:rPr>
        <w:t xml:space="preserve"> средств краевого бюджета – </w:t>
      </w:r>
      <w:r w:rsidR="00F560B5">
        <w:rPr>
          <w:spacing w:val="-6"/>
          <w:sz w:val="28"/>
          <w:szCs w:val="28"/>
        </w:rPr>
        <w:t>1933,90 руб</w:t>
      </w:r>
      <w:r w:rsidR="008052E0">
        <w:rPr>
          <w:spacing w:val="-6"/>
          <w:sz w:val="28"/>
          <w:szCs w:val="28"/>
        </w:rPr>
        <w:t>.</w:t>
      </w:r>
      <w:r w:rsidRPr="00D86311">
        <w:rPr>
          <w:spacing w:val="-6"/>
          <w:sz w:val="28"/>
          <w:szCs w:val="28"/>
        </w:rPr>
        <w:t>, за счет средств обязательного</w:t>
      </w:r>
      <w:r w:rsidR="00A731A6">
        <w:rPr>
          <w:spacing w:val="-6"/>
          <w:sz w:val="28"/>
          <w:szCs w:val="28"/>
        </w:rPr>
        <w:t xml:space="preserve"> медицинского страхования –</w:t>
      </w:r>
      <w:r w:rsidR="00F560B5">
        <w:rPr>
          <w:spacing w:val="-6"/>
          <w:sz w:val="28"/>
          <w:szCs w:val="28"/>
        </w:rPr>
        <w:t xml:space="preserve"> 1835,44 руб</w:t>
      </w:r>
      <w:r w:rsidR="008052E0">
        <w:rPr>
          <w:spacing w:val="-6"/>
          <w:sz w:val="28"/>
          <w:szCs w:val="28"/>
        </w:rPr>
        <w:t>.</w:t>
      </w:r>
      <w:r w:rsidR="00F560B5">
        <w:rPr>
          <w:spacing w:val="-6"/>
          <w:sz w:val="28"/>
          <w:szCs w:val="28"/>
        </w:rPr>
        <w:t>;</w:t>
      </w:r>
    </w:p>
    <w:p w:rsidR="00ED3DC6" w:rsidRPr="00A570FF" w:rsidRDefault="00ED3DC6" w:rsidP="00BB7C0B">
      <w:pPr>
        <w:widowControl w:val="0"/>
        <w:spacing w:line="365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</w:t>
      </w:r>
      <w:r w:rsidR="00A731A6">
        <w:rPr>
          <w:sz w:val="28"/>
          <w:szCs w:val="28"/>
        </w:rPr>
        <w:t>о м</w:t>
      </w:r>
      <w:r w:rsidR="00F560B5">
        <w:rPr>
          <w:sz w:val="28"/>
          <w:szCs w:val="28"/>
        </w:rPr>
        <w:t>едицинского страхования – 839,54 руб</w:t>
      </w:r>
      <w:r w:rsidR="008052E0">
        <w:rPr>
          <w:sz w:val="28"/>
          <w:szCs w:val="28"/>
        </w:rPr>
        <w:t>.</w:t>
      </w:r>
      <w:r w:rsidRPr="00A570FF">
        <w:rPr>
          <w:sz w:val="28"/>
          <w:szCs w:val="28"/>
        </w:rPr>
        <w:t>;</w:t>
      </w:r>
    </w:p>
    <w:p w:rsidR="00ED3DC6" w:rsidRPr="00A570FF" w:rsidRDefault="00ED3DC6" w:rsidP="00BB7C0B">
      <w:pPr>
        <w:widowControl w:val="0"/>
        <w:spacing w:line="365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случай лечения в условиях дневных стационаров за счет средств краевого бюджета –</w:t>
      </w:r>
      <w:r w:rsidR="008052E0">
        <w:rPr>
          <w:sz w:val="28"/>
          <w:szCs w:val="28"/>
        </w:rPr>
        <w:t xml:space="preserve"> 17960,14 руб.</w:t>
      </w:r>
      <w:r w:rsidRPr="00A570FF">
        <w:rPr>
          <w:sz w:val="28"/>
          <w:szCs w:val="28"/>
        </w:rPr>
        <w:t>, за счет средств обязательного медицинского страхования –</w:t>
      </w:r>
      <w:r w:rsidR="008052E0">
        <w:rPr>
          <w:sz w:val="28"/>
          <w:szCs w:val="28"/>
        </w:rPr>
        <w:t xml:space="preserve"> 26895,12 руб.</w:t>
      </w:r>
      <w:r w:rsidR="003F74CC">
        <w:rPr>
          <w:sz w:val="28"/>
          <w:szCs w:val="28"/>
        </w:rPr>
        <w:t xml:space="preserve">, на 1 случай лечения по профилю «онкология» </w:t>
      </w:r>
      <w:r w:rsidR="003F74CC" w:rsidRPr="00F543FA">
        <w:rPr>
          <w:sz w:val="28"/>
          <w:szCs w:val="28"/>
        </w:rPr>
        <w:t>за счет средств обязательного медицинского страхования</w:t>
      </w:r>
      <w:r w:rsidR="008052E0">
        <w:rPr>
          <w:sz w:val="28"/>
          <w:szCs w:val="28"/>
        </w:rPr>
        <w:t xml:space="preserve"> – 98 537,61 руб.</w:t>
      </w:r>
      <w:r w:rsidRPr="00A570FF">
        <w:rPr>
          <w:sz w:val="28"/>
          <w:szCs w:val="28"/>
        </w:rPr>
        <w:t>;</w:t>
      </w:r>
    </w:p>
    <w:p w:rsidR="00ED3DC6" w:rsidRPr="00A570FF" w:rsidRDefault="00ED3DC6" w:rsidP="00BB7C0B">
      <w:pPr>
        <w:widowControl w:val="0"/>
        <w:spacing w:line="365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 стационарных условиях</w:t>
      </w:r>
      <w:r>
        <w:rPr>
          <w:sz w:val="28"/>
          <w:szCs w:val="28"/>
        </w:rPr>
        <w:t>,</w:t>
      </w:r>
      <w:r w:rsidRPr="00A570FF">
        <w:rPr>
          <w:sz w:val="28"/>
          <w:szCs w:val="28"/>
        </w:rPr>
        <w:t xml:space="preserve"> за счет средств краевого бюджета –</w:t>
      </w:r>
      <w:r w:rsidR="008052E0">
        <w:rPr>
          <w:sz w:val="28"/>
          <w:szCs w:val="28"/>
        </w:rPr>
        <w:t xml:space="preserve"> </w:t>
      </w:r>
      <w:r w:rsidR="008052E0">
        <w:rPr>
          <w:sz w:val="28"/>
          <w:szCs w:val="28"/>
        </w:rPr>
        <w:br/>
        <w:t>117513,81 руб.</w:t>
      </w:r>
      <w:r>
        <w:rPr>
          <w:sz w:val="28"/>
          <w:szCs w:val="28"/>
        </w:rPr>
        <w:t xml:space="preserve">, </w:t>
      </w:r>
      <w:r w:rsidRPr="00A570FF">
        <w:rPr>
          <w:sz w:val="28"/>
          <w:szCs w:val="28"/>
        </w:rPr>
        <w:t>за счет средств обязательного медицинского страхования –</w:t>
      </w:r>
      <w:r w:rsidR="003C37CF">
        <w:rPr>
          <w:sz w:val="28"/>
          <w:szCs w:val="28"/>
        </w:rPr>
        <w:t xml:space="preserve"> </w:t>
      </w:r>
      <w:r w:rsidR="003C37CF" w:rsidRPr="000653BD">
        <w:rPr>
          <w:sz w:val="28"/>
          <w:szCs w:val="28"/>
        </w:rPr>
        <w:t>44786,17</w:t>
      </w:r>
      <w:r w:rsidR="008052E0">
        <w:rPr>
          <w:sz w:val="28"/>
          <w:szCs w:val="28"/>
        </w:rPr>
        <w:t xml:space="preserve"> руб.</w:t>
      </w:r>
      <w:r w:rsidR="003C37CF">
        <w:rPr>
          <w:sz w:val="28"/>
          <w:szCs w:val="28"/>
        </w:rPr>
        <w:t xml:space="preserve">, на 1 случай госпитализации по профилю «онкология» </w:t>
      </w:r>
      <w:r w:rsidR="003C37CF" w:rsidRPr="00F543FA">
        <w:rPr>
          <w:sz w:val="28"/>
          <w:szCs w:val="28"/>
        </w:rPr>
        <w:t>за счет средств обязательного медицинского страхования</w:t>
      </w:r>
      <w:r w:rsidR="000739BA">
        <w:rPr>
          <w:sz w:val="28"/>
          <w:szCs w:val="28"/>
        </w:rPr>
        <w:t xml:space="preserve"> – 107</w:t>
      </w:r>
      <w:r w:rsidR="008052E0">
        <w:rPr>
          <w:sz w:val="28"/>
          <w:szCs w:val="28"/>
        </w:rPr>
        <w:t>083,67 руб.</w:t>
      </w:r>
      <w:r w:rsidRPr="00A570FF">
        <w:rPr>
          <w:sz w:val="28"/>
          <w:szCs w:val="28"/>
        </w:rPr>
        <w:t>;</w:t>
      </w:r>
    </w:p>
    <w:p w:rsidR="00ED3DC6" w:rsidRPr="00A570FF" w:rsidRDefault="00ED3DC6" w:rsidP="00BB7C0B">
      <w:pPr>
        <w:widowControl w:val="0"/>
        <w:spacing w:line="365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 xml:space="preserve">на 1 </w:t>
      </w:r>
      <w:r w:rsidR="000739BA">
        <w:rPr>
          <w:sz w:val="28"/>
          <w:szCs w:val="28"/>
        </w:rPr>
        <w:t xml:space="preserve">случай госпитализации </w:t>
      </w:r>
      <w:r w:rsidRPr="00A570FF">
        <w:rPr>
          <w:sz w:val="28"/>
          <w:szCs w:val="28"/>
        </w:rPr>
        <w:t>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</w:t>
      </w:r>
      <w:r w:rsidR="000739BA">
        <w:rPr>
          <w:sz w:val="28"/>
          <w:szCs w:val="28"/>
        </w:rPr>
        <w:t xml:space="preserve"> 48379, 98 </w:t>
      </w:r>
      <w:r w:rsidRPr="00A570FF">
        <w:rPr>
          <w:sz w:val="28"/>
          <w:szCs w:val="28"/>
        </w:rPr>
        <w:t>руб</w:t>
      </w:r>
      <w:r w:rsidR="008052E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67E73" w:rsidRDefault="00ED3DC6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</w:t>
      </w:r>
      <w:r w:rsidRPr="00A570FF">
        <w:rPr>
          <w:sz w:val="28"/>
          <w:szCs w:val="28"/>
          <w:lang w:val="en-US"/>
        </w:rPr>
        <w:t> </w:t>
      </w:r>
      <w:r w:rsidRPr="00A570FF">
        <w:rPr>
          <w:sz w:val="28"/>
          <w:szCs w:val="28"/>
        </w:rPr>
        <w:t xml:space="preserve">стационарных условиях (включая больницы сестринского ухода), за счет </w:t>
      </w:r>
      <w:r w:rsidR="00B67E73" w:rsidRPr="00A570FF">
        <w:rPr>
          <w:sz w:val="28"/>
          <w:szCs w:val="28"/>
        </w:rPr>
        <w:t>средств</w:t>
      </w:r>
      <w:r w:rsidR="00B67E73" w:rsidRPr="00B67E73">
        <w:rPr>
          <w:sz w:val="28"/>
          <w:szCs w:val="28"/>
        </w:rPr>
        <w:t xml:space="preserve"> </w:t>
      </w:r>
      <w:r w:rsidR="00B67E73" w:rsidRPr="00A570FF">
        <w:rPr>
          <w:sz w:val="28"/>
          <w:szCs w:val="28"/>
        </w:rPr>
        <w:t>краевого бюджета</w:t>
      </w:r>
      <w:r w:rsidR="00B67E73">
        <w:rPr>
          <w:sz w:val="28"/>
          <w:szCs w:val="28"/>
        </w:rPr>
        <w:t xml:space="preserve"> –</w:t>
      </w:r>
      <w:r w:rsidR="000739BA">
        <w:rPr>
          <w:sz w:val="28"/>
          <w:szCs w:val="28"/>
        </w:rPr>
        <w:t xml:space="preserve"> 2269,55 руб</w:t>
      </w:r>
      <w:r w:rsidR="008052E0">
        <w:rPr>
          <w:sz w:val="28"/>
          <w:szCs w:val="28"/>
        </w:rPr>
        <w:t>.</w:t>
      </w:r>
      <w:r w:rsidR="008827B3">
        <w:rPr>
          <w:sz w:val="28"/>
          <w:szCs w:val="28"/>
        </w:rPr>
        <w:t>;</w:t>
      </w:r>
    </w:p>
    <w:p w:rsidR="008827B3" w:rsidRPr="00A570FF" w:rsidRDefault="008827B3" w:rsidP="00BB7C0B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1 случай экстракорпорального оплодотворения </w:t>
      </w:r>
      <w:r w:rsidRPr="00A570FF">
        <w:rPr>
          <w:sz w:val="28"/>
          <w:szCs w:val="28"/>
        </w:rPr>
        <w:t xml:space="preserve">за счет средств обязательного </w:t>
      </w:r>
      <w:r w:rsidRPr="004662E1">
        <w:rPr>
          <w:sz w:val="28"/>
          <w:szCs w:val="28"/>
        </w:rPr>
        <w:t>медицинского страхования</w:t>
      </w:r>
      <w:r>
        <w:rPr>
          <w:sz w:val="28"/>
          <w:szCs w:val="28"/>
        </w:rPr>
        <w:t xml:space="preserve"> </w:t>
      </w:r>
      <w:r w:rsidR="00772B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72BF2">
        <w:rPr>
          <w:sz w:val="28"/>
          <w:szCs w:val="28"/>
        </w:rPr>
        <w:t>159012,79</w:t>
      </w:r>
      <w:r>
        <w:rPr>
          <w:sz w:val="28"/>
          <w:szCs w:val="28"/>
        </w:rPr>
        <w:t xml:space="preserve"> руб</w:t>
      </w:r>
      <w:r w:rsidR="00772BF2">
        <w:rPr>
          <w:sz w:val="28"/>
          <w:szCs w:val="28"/>
        </w:rPr>
        <w:t>.</w:t>
      </w:r>
    </w:p>
    <w:p w:rsidR="00ED3DC6" w:rsidRPr="00A570FF" w:rsidRDefault="00ED3DC6" w:rsidP="00BB7C0B">
      <w:pPr>
        <w:widowControl w:val="0"/>
        <w:spacing w:line="377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 xml:space="preserve">Стоимость единицы объема медицинской помощи с учетом условий ее оказания за счет средств краевого бюджета, нормативы финансовых затрат на единицу объема предоставления медицинской помощи за счет </w:t>
      </w:r>
      <w:r w:rsidR="00503FAA">
        <w:rPr>
          <w:sz w:val="28"/>
          <w:szCs w:val="28"/>
        </w:rPr>
        <w:br/>
      </w:r>
      <w:r w:rsidRPr="00A570FF">
        <w:rPr>
          <w:sz w:val="28"/>
          <w:szCs w:val="28"/>
        </w:rPr>
        <w:t>средств обязательного медицинского страхо</w:t>
      </w:r>
      <w:r w:rsidR="005224D7">
        <w:rPr>
          <w:sz w:val="28"/>
          <w:szCs w:val="28"/>
        </w:rPr>
        <w:t>вания на 2020 и 2021</w:t>
      </w:r>
      <w:r w:rsidRPr="00A570FF">
        <w:rPr>
          <w:sz w:val="28"/>
          <w:szCs w:val="28"/>
        </w:rPr>
        <w:t xml:space="preserve"> годы составляют:</w:t>
      </w:r>
    </w:p>
    <w:p w:rsidR="00ED3DC6" w:rsidRPr="00A570FF" w:rsidRDefault="00ED3DC6" w:rsidP="00BB7C0B">
      <w:pPr>
        <w:widowControl w:val="0"/>
        <w:spacing w:line="377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вызов скорой медицинской помощи за счет средств обязательного медицинского стр</w:t>
      </w:r>
      <w:r>
        <w:rPr>
          <w:sz w:val="28"/>
          <w:szCs w:val="28"/>
        </w:rPr>
        <w:t xml:space="preserve">ахования – </w:t>
      </w:r>
      <w:r w:rsidR="000739BA">
        <w:rPr>
          <w:sz w:val="28"/>
          <w:szCs w:val="28"/>
        </w:rPr>
        <w:t>3359,57 руб</w:t>
      </w:r>
      <w:r w:rsidR="008052E0">
        <w:rPr>
          <w:sz w:val="28"/>
          <w:szCs w:val="28"/>
        </w:rPr>
        <w:t>.</w:t>
      </w:r>
      <w:r w:rsidRPr="00A570FF">
        <w:rPr>
          <w:sz w:val="28"/>
          <w:szCs w:val="28"/>
        </w:rPr>
        <w:t xml:space="preserve"> </w:t>
      </w:r>
      <w:r w:rsidR="00B67E73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год, </w:t>
      </w:r>
      <w:r w:rsidR="000739BA">
        <w:rPr>
          <w:sz w:val="28"/>
          <w:szCs w:val="28"/>
        </w:rPr>
        <w:t>3504,96</w:t>
      </w:r>
      <w:r w:rsidR="00BA62B2">
        <w:rPr>
          <w:sz w:val="28"/>
          <w:szCs w:val="28"/>
        </w:rPr>
        <w:t xml:space="preserve"> </w:t>
      </w:r>
      <w:r w:rsidR="000739BA">
        <w:rPr>
          <w:sz w:val="28"/>
          <w:szCs w:val="28"/>
        </w:rPr>
        <w:t>руб</w:t>
      </w:r>
      <w:r w:rsidR="008052E0">
        <w:rPr>
          <w:sz w:val="28"/>
          <w:szCs w:val="28"/>
        </w:rPr>
        <w:t>.</w:t>
      </w:r>
      <w:r w:rsidR="000739BA">
        <w:rPr>
          <w:sz w:val="28"/>
          <w:szCs w:val="28"/>
        </w:rPr>
        <w:t xml:space="preserve"> </w:t>
      </w:r>
      <w:r w:rsidR="000739BA">
        <w:rPr>
          <w:sz w:val="28"/>
          <w:szCs w:val="28"/>
        </w:rPr>
        <w:br/>
        <w:t>на 2021</w:t>
      </w:r>
      <w:r w:rsidRPr="00A570FF">
        <w:rPr>
          <w:sz w:val="28"/>
          <w:szCs w:val="28"/>
        </w:rPr>
        <w:t xml:space="preserve"> год;</w:t>
      </w:r>
    </w:p>
    <w:p w:rsidR="001123C8" w:rsidRDefault="00ED3DC6" w:rsidP="00BB7C0B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краевого бюджета –</w:t>
      </w:r>
      <w:r w:rsidR="0038192B">
        <w:rPr>
          <w:sz w:val="28"/>
          <w:szCs w:val="28"/>
        </w:rPr>
        <w:t xml:space="preserve"> </w:t>
      </w:r>
      <w:r w:rsidR="000739BA">
        <w:rPr>
          <w:sz w:val="28"/>
          <w:szCs w:val="28"/>
        </w:rPr>
        <w:t>647,28 руб</w:t>
      </w:r>
      <w:r w:rsidR="008052E0">
        <w:rPr>
          <w:sz w:val="28"/>
          <w:szCs w:val="28"/>
        </w:rPr>
        <w:t>.</w:t>
      </w:r>
      <w:r w:rsidR="000739BA">
        <w:rPr>
          <w:sz w:val="28"/>
          <w:szCs w:val="28"/>
        </w:rPr>
        <w:t xml:space="preserve"> на 2020 – 2021</w:t>
      </w:r>
      <w:r>
        <w:rPr>
          <w:sz w:val="28"/>
          <w:szCs w:val="28"/>
        </w:rPr>
        <w:t xml:space="preserve"> годы; </w:t>
      </w:r>
      <w:r w:rsidRPr="00A570FF">
        <w:rPr>
          <w:sz w:val="28"/>
          <w:szCs w:val="28"/>
        </w:rPr>
        <w:t xml:space="preserve">за счет средств обязательного </w:t>
      </w:r>
      <w:r w:rsidR="00503FAA">
        <w:rPr>
          <w:sz w:val="28"/>
          <w:szCs w:val="28"/>
        </w:rPr>
        <w:br/>
      </w:r>
      <w:r w:rsidRPr="00A570FF">
        <w:rPr>
          <w:sz w:val="28"/>
          <w:szCs w:val="28"/>
        </w:rPr>
        <w:t>медицинского страхования</w:t>
      </w:r>
      <w:r>
        <w:rPr>
          <w:sz w:val="28"/>
          <w:szCs w:val="28"/>
        </w:rPr>
        <w:t xml:space="preserve"> </w:t>
      </w:r>
      <w:r w:rsidRPr="00A570FF">
        <w:rPr>
          <w:sz w:val="28"/>
          <w:szCs w:val="28"/>
        </w:rPr>
        <w:t>–</w:t>
      </w:r>
      <w:r w:rsidR="000739BA">
        <w:rPr>
          <w:sz w:val="28"/>
          <w:szCs w:val="28"/>
        </w:rPr>
        <w:t xml:space="preserve"> 697,08 руб</w:t>
      </w:r>
      <w:r w:rsidR="008052E0">
        <w:rPr>
          <w:sz w:val="28"/>
          <w:szCs w:val="28"/>
        </w:rPr>
        <w:t>.</w:t>
      </w:r>
      <w:r w:rsidR="000739BA">
        <w:rPr>
          <w:sz w:val="28"/>
          <w:szCs w:val="28"/>
        </w:rPr>
        <w:t xml:space="preserve"> на 2020</w:t>
      </w:r>
      <w:r w:rsidRPr="00A570FF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="000739BA">
        <w:rPr>
          <w:sz w:val="28"/>
          <w:szCs w:val="28"/>
        </w:rPr>
        <w:t xml:space="preserve"> </w:t>
      </w:r>
      <w:r w:rsidR="001123C8">
        <w:rPr>
          <w:sz w:val="28"/>
          <w:szCs w:val="28"/>
        </w:rPr>
        <w:t>723,64 руб</w:t>
      </w:r>
      <w:r w:rsidR="008052E0">
        <w:rPr>
          <w:sz w:val="28"/>
          <w:szCs w:val="28"/>
        </w:rPr>
        <w:t>.</w:t>
      </w:r>
      <w:r w:rsidR="000739BA">
        <w:rPr>
          <w:sz w:val="28"/>
          <w:szCs w:val="28"/>
        </w:rPr>
        <w:t xml:space="preserve"> на </w:t>
      </w:r>
      <w:r w:rsidR="001123C8">
        <w:rPr>
          <w:sz w:val="28"/>
          <w:szCs w:val="28"/>
        </w:rPr>
        <w:br/>
      </w:r>
      <w:r w:rsidR="000739BA">
        <w:rPr>
          <w:sz w:val="28"/>
          <w:szCs w:val="28"/>
        </w:rPr>
        <w:t>2021</w:t>
      </w:r>
      <w:r w:rsidRPr="00A570FF">
        <w:rPr>
          <w:sz w:val="28"/>
          <w:szCs w:val="28"/>
        </w:rPr>
        <w:t xml:space="preserve"> год</w:t>
      </w:r>
      <w:r w:rsidR="001123C8">
        <w:rPr>
          <w:sz w:val="28"/>
          <w:szCs w:val="28"/>
        </w:rPr>
        <w:t xml:space="preserve">, на </w:t>
      </w:r>
      <w:r w:rsidR="001123C8" w:rsidRPr="001123C8">
        <w:rPr>
          <w:sz w:val="28"/>
          <w:szCs w:val="28"/>
        </w:rPr>
        <w:t>1 посещение для проведения профилактических</w:t>
      </w:r>
      <w:r w:rsidR="001123C8">
        <w:rPr>
          <w:sz w:val="28"/>
          <w:szCs w:val="28"/>
        </w:rPr>
        <w:t xml:space="preserve"> медицинских осмотров, в том числе в рамках диспансеризации, за счет средств </w:t>
      </w:r>
      <w:r w:rsidR="001123C8" w:rsidRPr="00F543FA">
        <w:rPr>
          <w:sz w:val="28"/>
          <w:szCs w:val="28"/>
        </w:rPr>
        <w:t>обязательного медицинского страхования</w:t>
      </w:r>
      <w:r w:rsidR="001123C8">
        <w:rPr>
          <w:sz w:val="28"/>
          <w:szCs w:val="28"/>
        </w:rPr>
        <w:t xml:space="preserve"> – 1472</w:t>
      </w:r>
      <w:r w:rsidR="001123C8" w:rsidRPr="00FF7E42">
        <w:rPr>
          <w:sz w:val="28"/>
          <w:szCs w:val="28"/>
        </w:rPr>
        <w:t>,</w:t>
      </w:r>
      <w:r w:rsidR="001123C8">
        <w:rPr>
          <w:sz w:val="28"/>
          <w:szCs w:val="28"/>
        </w:rPr>
        <w:t>69 руб</w:t>
      </w:r>
      <w:r w:rsidR="008052E0">
        <w:rPr>
          <w:sz w:val="28"/>
          <w:szCs w:val="28"/>
        </w:rPr>
        <w:t>.</w:t>
      </w:r>
      <w:r w:rsidR="001123C8" w:rsidRPr="00FF7E42">
        <w:rPr>
          <w:sz w:val="28"/>
          <w:szCs w:val="28"/>
        </w:rPr>
        <w:t xml:space="preserve"> на 2020 год</w:t>
      </w:r>
      <w:r w:rsidR="001123C8">
        <w:rPr>
          <w:sz w:val="28"/>
          <w:szCs w:val="28"/>
        </w:rPr>
        <w:t>, 15</w:t>
      </w:r>
      <w:r w:rsidR="001123C8" w:rsidRPr="00FF7E42">
        <w:rPr>
          <w:sz w:val="28"/>
          <w:szCs w:val="28"/>
        </w:rPr>
        <w:t>23,4</w:t>
      </w:r>
      <w:r w:rsidR="001123C8">
        <w:rPr>
          <w:sz w:val="28"/>
          <w:szCs w:val="28"/>
        </w:rPr>
        <w:t>0 руб</w:t>
      </w:r>
      <w:r w:rsidR="008052E0">
        <w:rPr>
          <w:sz w:val="28"/>
          <w:szCs w:val="28"/>
        </w:rPr>
        <w:t>.</w:t>
      </w:r>
      <w:r w:rsidR="001123C8" w:rsidRPr="00FF7E42">
        <w:rPr>
          <w:sz w:val="28"/>
          <w:szCs w:val="28"/>
        </w:rPr>
        <w:t xml:space="preserve"> на 2021 год;</w:t>
      </w:r>
    </w:p>
    <w:p w:rsidR="00ED3DC6" w:rsidRPr="00A570FF" w:rsidRDefault="00ED3DC6" w:rsidP="00BB7C0B">
      <w:pPr>
        <w:widowControl w:val="0"/>
        <w:spacing w:line="377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 xml:space="preserve">на 1 обращение по поводу заболевания при оказании </w:t>
      </w:r>
      <w:r w:rsidR="00503FAA">
        <w:rPr>
          <w:sz w:val="28"/>
          <w:szCs w:val="28"/>
        </w:rPr>
        <w:br/>
      </w:r>
      <w:r w:rsidRPr="00A570FF">
        <w:rPr>
          <w:sz w:val="28"/>
          <w:szCs w:val="28"/>
        </w:rPr>
        <w:t xml:space="preserve">медицинской помощи в амбулаторных условиях медицинскими </w:t>
      </w:r>
      <w:r w:rsidR="00503FAA">
        <w:rPr>
          <w:sz w:val="28"/>
          <w:szCs w:val="28"/>
        </w:rPr>
        <w:br/>
      </w:r>
      <w:r w:rsidRPr="00A570FF">
        <w:rPr>
          <w:sz w:val="28"/>
          <w:szCs w:val="28"/>
        </w:rPr>
        <w:t>организациями (их структурными подразделениями) за счет средств краевого бюджета –</w:t>
      </w:r>
      <w:r w:rsidR="001123C8">
        <w:rPr>
          <w:sz w:val="28"/>
          <w:szCs w:val="28"/>
        </w:rPr>
        <w:t xml:space="preserve"> 1877,13 руб</w:t>
      </w:r>
      <w:r w:rsidR="008052E0">
        <w:rPr>
          <w:sz w:val="28"/>
          <w:szCs w:val="28"/>
        </w:rPr>
        <w:t>.</w:t>
      </w:r>
      <w:r w:rsidR="001123C8">
        <w:rPr>
          <w:sz w:val="28"/>
          <w:szCs w:val="28"/>
        </w:rPr>
        <w:t xml:space="preserve"> на 2020 – 2021</w:t>
      </w:r>
      <w:r w:rsidRPr="00A570FF">
        <w:rPr>
          <w:sz w:val="28"/>
          <w:szCs w:val="28"/>
        </w:rPr>
        <w:t xml:space="preserve"> годы</w:t>
      </w:r>
      <w:r>
        <w:rPr>
          <w:sz w:val="28"/>
          <w:szCs w:val="28"/>
        </w:rPr>
        <w:t>;</w:t>
      </w:r>
      <w:r w:rsidRPr="00A570FF">
        <w:rPr>
          <w:sz w:val="28"/>
          <w:szCs w:val="28"/>
        </w:rPr>
        <w:t xml:space="preserve"> за счет средств обязательного</w:t>
      </w:r>
      <w:r w:rsidR="00BA62B2">
        <w:rPr>
          <w:sz w:val="28"/>
          <w:szCs w:val="28"/>
        </w:rPr>
        <w:t xml:space="preserve"> </w:t>
      </w:r>
      <w:r w:rsidR="00503FAA">
        <w:rPr>
          <w:sz w:val="28"/>
          <w:szCs w:val="28"/>
        </w:rPr>
        <w:br/>
      </w:r>
      <w:r w:rsidR="00BA62B2">
        <w:rPr>
          <w:sz w:val="28"/>
          <w:szCs w:val="28"/>
        </w:rPr>
        <w:t>медицинского страхования –</w:t>
      </w:r>
      <w:r w:rsidR="001123C8">
        <w:rPr>
          <w:sz w:val="28"/>
          <w:szCs w:val="28"/>
        </w:rPr>
        <w:t xml:space="preserve"> </w:t>
      </w:r>
      <w:r w:rsidR="00CA74C3">
        <w:rPr>
          <w:sz w:val="28"/>
          <w:szCs w:val="28"/>
        </w:rPr>
        <w:t>1</w:t>
      </w:r>
      <w:r w:rsidR="001123C8" w:rsidRPr="00FA7A40">
        <w:rPr>
          <w:sz w:val="28"/>
          <w:szCs w:val="28"/>
        </w:rPr>
        <w:t xml:space="preserve">900,68 </w:t>
      </w:r>
      <w:r w:rsidR="001123C8">
        <w:rPr>
          <w:sz w:val="28"/>
          <w:szCs w:val="28"/>
        </w:rPr>
        <w:t>руб</w:t>
      </w:r>
      <w:r w:rsidR="008052E0">
        <w:rPr>
          <w:sz w:val="28"/>
          <w:szCs w:val="28"/>
        </w:rPr>
        <w:t>.</w:t>
      </w:r>
      <w:r w:rsidR="001123C8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</w:t>
      </w:r>
      <w:r w:rsidR="00BA62B2">
        <w:rPr>
          <w:sz w:val="28"/>
          <w:szCs w:val="28"/>
        </w:rPr>
        <w:t xml:space="preserve"> </w:t>
      </w:r>
      <w:r w:rsidR="00CA74C3">
        <w:rPr>
          <w:sz w:val="28"/>
          <w:szCs w:val="28"/>
        </w:rPr>
        <w:t>1</w:t>
      </w:r>
      <w:r w:rsidR="001123C8" w:rsidRPr="00FA7A40">
        <w:rPr>
          <w:sz w:val="28"/>
          <w:szCs w:val="28"/>
        </w:rPr>
        <w:t xml:space="preserve">978,77 </w:t>
      </w:r>
      <w:r w:rsidR="001123C8">
        <w:rPr>
          <w:sz w:val="28"/>
          <w:szCs w:val="28"/>
        </w:rPr>
        <w:t>руб</w:t>
      </w:r>
      <w:r w:rsidR="00CA74C3">
        <w:rPr>
          <w:sz w:val="28"/>
          <w:szCs w:val="28"/>
        </w:rPr>
        <w:t>.</w:t>
      </w:r>
      <w:r w:rsidR="00BA62B2">
        <w:rPr>
          <w:sz w:val="28"/>
          <w:szCs w:val="28"/>
        </w:rPr>
        <w:t xml:space="preserve"> на </w:t>
      </w:r>
      <w:r w:rsidR="00503FAA">
        <w:rPr>
          <w:sz w:val="28"/>
          <w:szCs w:val="28"/>
        </w:rPr>
        <w:br/>
      </w:r>
      <w:r w:rsidR="00736667">
        <w:rPr>
          <w:sz w:val="28"/>
          <w:szCs w:val="28"/>
        </w:rPr>
        <w:t>2021</w:t>
      </w:r>
      <w:r w:rsidRPr="00A570FF">
        <w:rPr>
          <w:sz w:val="28"/>
          <w:szCs w:val="28"/>
        </w:rPr>
        <w:t xml:space="preserve"> год; </w:t>
      </w:r>
    </w:p>
    <w:p w:rsidR="00ED3DC6" w:rsidRPr="00C06F85" w:rsidRDefault="00ED3DC6" w:rsidP="00BB7C0B">
      <w:pPr>
        <w:widowControl w:val="0"/>
        <w:spacing w:line="377" w:lineRule="auto"/>
        <w:ind w:firstLine="851"/>
        <w:jc w:val="both"/>
        <w:rPr>
          <w:sz w:val="28"/>
          <w:szCs w:val="28"/>
        </w:rPr>
      </w:pPr>
      <w:r w:rsidRPr="00C06F85">
        <w:rPr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</w:t>
      </w:r>
      <w:r w:rsidR="00BA62B2" w:rsidRPr="00C06F85">
        <w:rPr>
          <w:sz w:val="28"/>
          <w:szCs w:val="28"/>
        </w:rPr>
        <w:t>о медицинского страхования –</w:t>
      </w:r>
      <w:r w:rsidR="00736667" w:rsidRPr="00C06F85">
        <w:rPr>
          <w:sz w:val="28"/>
          <w:szCs w:val="28"/>
        </w:rPr>
        <w:t xml:space="preserve"> 859,46 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2020</w:t>
      </w:r>
      <w:r w:rsidRPr="00C06F85">
        <w:rPr>
          <w:sz w:val="28"/>
          <w:szCs w:val="28"/>
        </w:rPr>
        <w:t xml:space="preserve"> год,</w:t>
      </w:r>
      <w:r w:rsidR="00736667" w:rsidRPr="00C06F85">
        <w:rPr>
          <w:sz w:val="28"/>
          <w:szCs w:val="28"/>
        </w:rPr>
        <w:t xml:space="preserve"> 906,29</w:t>
      </w:r>
      <w:r w:rsidR="00BA62B2" w:rsidRPr="00C06F85">
        <w:rPr>
          <w:sz w:val="28"/>
          <w:szCs w:val="28"/>
        </w:rPr>
        <w:t xml:space="preserve"> </w:t>
      </w:r>
      <w:r w:rsidR="00736667" w:rsidRPr="00C06F85">
        <w:rPr>
          <w:sz w:val="28"/>
          <w:szCs w:val="28"/>
        </w:rPr>
        <w:t>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2021</w:t>
      </w:r>
      <w:r w:rsidRPr="00C06F85">
        <w:rPr>
          <w:sz w:val="28"/>
          <w:szCs w:val="28"/>
        </w:rPr>
        <w:t xml:space="preserve"> год; </w:t>
      </w:r>
    </w:p>
    <w:p w:rsidR="00ED3DC6" w:rsidRPr="00A570FF" w:rsidRDefault="00ED3DC6" w:rsidP="00BB7C0B">
      <w:pPr>
        <w:widowControl w:val="0"/>
        <w:spacing w:line="377" w:lineRule="auto"/>
        <w:ind w:firstLine="851"/>
        <w:jc w:val="both"/>
        <w:rPr>
          <w:sz w:val="28"/>
          <w:szCs w:val="28"/>
        </w:rPr>
      </w:pPr>
      <w:r w:rsidRPr="00C06F85">
        <w:rPr>
          <w:sz w:val="28"/>
          <w:szCs w:val="28"/>
        </w:rPr>
        <w:t xml:space="preserve">на 1 случай лечения </w:t>
      </w:r>
      <w:r w:rsidR="001123C8" w:rsidRPr="00C06F85">
        <w:rPr>
          <w:sz w:val="28"/>
          <w:szCs w:val="28"/>
        </w:rPr>
        <w:t xml:space="preserve">в условиях дневных стационаров </w:t>
      </w:r>
      <w:r w:rsidRPr="00C06F85">
        <w:rPr>
          <w:sz w:val="28"/>
          <w:szCs w:val="28"/>
        </w:rPr>
        <w:t xml:space="preserve">за счет средств краевого бюджета – </w:t>
      </w:r>
      <w:r w:rsidR="00736667" w:rsidRPr="00C06F85">
        <w:rPr>
          <w:sz w:val="28"/>
          <w:szCs w:val="28"/>
        </w:rPr>
        <w:t>18330,82 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2020 – 2021</w:t>
      </w:r>
      <w:r w:rsidRPr="00C06F85">
        <w:rPr>
          <w:sz w:val="28"/>
          <w:szCs w:val="28"/>
        </w:rPr>
        <w:t xml:space="preserve"> годы; за счет средств </w:t>
      </w:r>
      <w:r w:rsidRPr="00C06F85">
        <w:rPr>
          <w:sz w:val="28"/>
          <w:szCs w:val="28"/>
        </w:rPr>
        <w:lastRenderedPageBreak/>
        <w:t>обязательного медицинского страхования –</w:t>
      </w:r>
      <w:r w:rsidR="00736667" w:rsidRPr="00C06F85">
        <w:rPr>
          <w:sz w:val="28"/>
          <w:szCs w:val="28"/>
        </w:rPr>
        <w:t xml:space="preserve"> 28057,38 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2020</w:t>
      </w:r>
      <w:r w:rsidRPr="00C06F85">
        <w:rPr>
          <w:sz w:val="28"/>
          <w:szCs w:val="28"/>
        </w:rPr>
        <w:t xml:space="preserve"> год,</w:t>
      </w:r>
      <w:r w:rsidR="00736667" w:rsidRPr="00C06F85">
        <w:rPr>
          <w:sz w:val="28"/>
          <w:szCs w:val="28"/>
        </w:rPr>
        <w:t xml:space="preserve"> </w:t>
      </w:r>
      <w:r w:rsidR="00736667" w:rsidRPr="00C06F85">
        <w:rPr>
          <w:sz w:val="28"/>
          <w:szCs w:val="28"/>
        </w:rPr>
        <w:br/>
        <w:t>29485,50 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2021</w:t>
      </w:r>
      <w:r w:rsidRPr="00C06F85">
        <w:rPr>
          <w:sz w:val="28"/>
          <w:szCs w:val="28"/>
        </w:rPr>
        <w:t xml:space="preserve"> год</w:t>
      </w:r>
      <w:r w:rsidR="00C06F85" w:rsidRPr="00C06F85">
        <w:rPr>
          <w:sz w:val="28"/>
          <w:szCs w:val="28"/>
        </w:rPr>
        <w:t>;</w:t>
      </w:r>
      <w:r w:rsidR="00736667" w:rsidRPr="00C06F85">
        <w:rPr>
          <w:sz w:val="28"/>
          <w:szCs w:val="28"/>
        </w:rPr>
        <w:t xml:space="preserve"> на 1 случай лечения по профилю «онкология» за счет средств обязательного медицинского страхования – 104339,99 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2020 год, 108524,43 руб</w:t>
      </w:r>
      <w:r w:rsidR="00CA74C3">
        <w:rPr>
          <w:sz w:val="28"/>
          <w:szCs w:val="28"/>
        </w:rPr>
        <w:t>.</w:t>
      </w:r>
      <w:r w:rsidR="00736667" w:rsidRPr="00C06F85">
        <w:rPr>
          <w:sz w:val="28"/>
          <w:szCs w:val="28"/>
        </w:rPr>
        <w:t xml:space="preserve"> на 2021 год</w:t>
      </w:r>
      <w:r w:rsidRPr="00C06F85">
        <w:rPr>
          <w:sz w:val="28"/>
          <w:szCs w:val="28"/>
        </w:rPr>
        <w:t>;</w:t>
      </w:r>
      <w:r w:rsidRPr="00A570FF">
        <w:rPr>
          <w:sz w:val="28"/>
          <w:szCs w:val="28"/>
        </w:rPr>
        <w:t xml:space="preserve"> </w:t>
      </w:r>
    </w:p>
    <w:p w:rsidR="00ED3DC6" w:rsidRPr="00A570FF" w:rsidRDefault="00ED3DC6" w:rsidP="00BB7C0B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случай госпитализации в медицинских организациях (их структурных подразделениях), оказывающих медицинскую помощь в стационарных условиях</w:t>
      </w:r>
      <w:r>
        <w:rPr>
          <w:sz w:val="28"/>
          <w:szCs w:val="28"/>
        </w:rPr>
        <w:t>,</w:t>
      </w:r>
      <w:r w:rsidRPr="00A570FF">
        <w:rPr>
          <w:sz w:val="28"/>
          <w:szCs w:val="28"/>
        </w:rPr>
        <w:t xml:space="preserve"> за счет средств краевого бюджета –</w:t>
      </w:r>
      <w:r w:rsidR="00736667">
        <w:rPr>
          <w:sz w:val="28"/>
          <w:szCs w:val="28"/>
        </w:rPr>
        <w:t xml:space="preserve"> </w:t>
      </w:r>
      <w:r w:rsidR="00C06F85">
        <w:rPr>
          <w:sz w:val="28"/>
          <w:szCs w:val="28"/>
        </w:rPr>
        <w:t xml:space="preserve">110453,46 </w:t>
      </w:r>
      <w:r w:rsidR="00736667">
        <w:rPr>
          <w:sz w:val="28"/>
          <w:szCs w:val="28"/>
        </w:rPr>
        <w:t>руб</w:t>
      </w:r>
      <w:r w:rsidR="00CA74C3">
        <w:rPr>
          <w:sz w:val="28"/>
          <w:szCs w:val="28"/>
        </w:rPr>
        <w:t>.</w:t>
      </w:r>
      <w:r w:rsidR="00736667">
        <w:rPr>
          <w:sz w:val="28"/>
          <w:szCs w:val="28"/>
        </w:rPr>
        <w:t xml:space="preserve"> на 2020</w:t>
      </w:r>
      <w:r w:rsidR="00C06F85">
        <w:rPr>
          <w:sz w:val="28"/>
          <w:szCs w:val="28"/>
        </w:rPr>
        <w:t xml:space="preserve"> год, 110127,25 руб</w:t>
      </w:r>
      <w:r w:rsidR="00CA74C3">
        <w:rPr>
          <w:sz w:val="28"/>
          <w:szCs w:val="28"/>
        </w:rPr>
        <w:t>.</w:t>
      </w:r>
      <w:r w:rsidR="00C06F85">
        <w:rPr>
          <w:sz w:val="28"/>
          <w:szCs w:val="28"/>
        </w:rPr>
        <w:t xml:space="preserve"> на </w:t>
      </w:r>
      <w:r w:rsidR="00736667">
        <w:rPr>
          <w:sz w:val="28"/>
          <w:szCs w:val="28"/>
        </w:rPr>
        <w:t>2021</w:t>
      </w:r>
      <w:r w:rsidRPr="00A570FF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  <w:r w:rsidRPr="00A570FF">
        <w:rPr>
          <w:sz w:val="28"/>
          <w:szCs w:val="28"/>
        </w:rPr>
        <w:t xml:space="preserve"> за счет средств обязательного медицинского страхования –</w:t>
      </w:r>
      <w:r w:rsidR="00C06F85">
        <w:rPr>
          <w:sz w:val="28"/>
          <w:szCs w:val="28"/>
        </w:rPr>
        <w:t xml:space="preserve"> </w:t>
      </w:r>
      <w:r w:rsidR="00C06F85" w:rsidRPr="003B6F24">
        <w:rPr>
          <w:sz w:val="28"/>
          <w:szCs w:val="28"/>
        </w:rPr>
        <w:t xml:space="preserve">48805,27 </w:t>
      </w:r>
      <w:r w:rsidR="00C06F85">
        <w:rPr>
          <w:sz w:val="28"/>
          <w:szCs w:val="28"/>
        </w:rPr>
        <w:t>руб</w:t>
      </w:r>
      <w:r w:rsidR="00CA74C3">
        <w:rPr>
          <w:sz w:val="28"/>
          <w:szCs w:val="28"/>
        </w:rPr>
        <w:t>.</w:t>
      </w:r>
      <w:r w:rsidR="00C06F85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год,</w:t>
      </w:r>
      <w:r w:rsidR="00C06F85">
        <w:rPr>
          <w:sz w:val="28"/>
          <w:szCs w:val="28"/>
        </w:rPr>
        <w:t xml:space="preserve"> </w:t>
      </w:r>
      <w:r w:rsidR="00C06F85" w:rsidRPr="003B6F24">
        <w:rPr>
          <w:sz w:val="28"/>
          <w:szCs w:val="28"/>
        </w:rPr>
        <w:t xml:space="preserve">52303,66 </w:t>
      </w:r>
      <w:r w:rsidR="00C06F85">
        <w:rPr>
          <w:sz w:val="28"/>
          <w:szCs w:val="28"/>
        </w:rPr>
        <w:t>руб</w:t>
      </w:r>
      <w:r w:rsidR="00CA74C3">
        <w:rPr>
          <w:sz w:val="28"/>
          <w:szCs w:val="28"/>
        </w:rPr>
        <w:t>.</w:t>
      </w:r>
      <w:r w:rsidR="00C06F85">
        <w:rPr>
          <w:sz w:val="28"/>
          <w:szCs w:val="28"/>
        </w:rPr>
        <w:t xml:space="preserve"> на 2021</w:t>
      </w:r>
      <w:r w:rsidRPr="00A570FF">
        <w:rPr>
          <w:sz w:val="28"/>
          <w:szCs w:val="28"/>
        </w:rPr>
        <w:t xml:space="preserve"> год;</w:t>
      </w:r>
      <w:r w:rsidR="00C06F85">
        <w:rPr>
          <w:sz w:val="28"/>
          <w:szCs w:val="28"/>
        </w:rPr>
        <w:t xml:space="preserve"> </w:t>
      </w:r>
      <w:r w:rsidR="00C06F85" w:rsidRPr="003B6F24">
        <w:rPr>
          <w:sz w:val="28"/>
          <w:szCs w:val="28"/>
        </w:rPr>
        <w:t xml:space="preserve">на </w:t>
      </w:r>
      <w:r w:rsidR="00C06F85">
        <w:rPr>
          <w:sz w:val="28"/>
          <w:szCs w:val="28"/>
        </w:rPr>
        <w:br/>
      </w:r>
      <w:r w:rsidR="00C06F85" w:rsidRPr="003B6F24">
        <w:rPr>
          <w:sz w:val="28"/>
          <w:szCs w:val="28"/>
        </w:rPr>
        <w:t>1</w:t>
      </w:r>
      <w:r w:rsidR="00C06F85" w:rsidRPr="003D4C01">
        <w:rPr>
          <w:sz w:val="28"/>
          <w:szCs w:val="28"/>
        </w:rPr>
        <w:t xml:space="preserve"> случай </w:t>
      </w:r>
      <w:r w:rsidR="00C06F85">
        <w:rPr>
          <w:sz w:val="28"/>
          <w:szCs w:val="28"/>
        </w:rPr>
        <w:t>госпитализац</w:t>
      </w:r>
      <w:r w:rsidR="00C06F85" w:rsidRPr="003D4C01">
        <w:rPr>
          <w:sz w:val="28"/>
          <w:szCs w:val="28"/>
        </w:rPr>
        <w:t>и</w:t>
      </w:r>
      <w:r w:rsidR="00C06F85">
        <w:rPr>
          <w:sz w:val="28"/>
          <w:szCs w:val="28"/>
        </w:rPr>
        <w:t>и</w:t>
      </w:r>
      <w:r w:rsidR="00C06F85" w:rsidRPr="003D4C01">
        <w:rPr>
          <w:sz w:val="28"/>
          <w:szCs w:val="28"/>
        </w:rPr>
        <w:t xml:space="preserve"> по профилю «онкология» </w:t>
      </w:r>
      <w:r w:rsidR="00C06F85" w:rsidRPr="00F543FA">
        <w:rPr>
          <w:sz w:val="28"/>
          <w:szCs w:val="28"/>
        </w:rPr>
        <w:t xml:space="preserve">за счет средств </w:t>
      </w:r>
      <w:r w:rsidR="00C06F85" w:rsidRPr="000669CA">
        <w:rPr>
          <w:sz w:val="28"/>
          <w:szCs w:val="28"/>
        </w:rPr>
        <w:t>обязательного медицинского страхования – 138395,85 руб</w:t>
      </w:r>
      <w:r w:rsidR="00CA74C3">
        <w:rPr>
          <w:sz w:val="28"/>
          <w:szCs w:val="28"/>
        </w:rPr>
        <w:t>.</w:t>
      </w:r>
      <w:r w:rsidR="00C06F85" w:rsidRPr="000669CA">
        <w:rPr>
          <w:sz w:val="28"/>
          <w:szCs w:val="28"/>
        </w:rPr>
        <w:t xml:space="preserve"> на 2020 год и 153220,01 руб</w:t>
      </w:r>
      <w:r w:rsidR="00CA74C3">
        <w:rPr>
          <w:sz w:val="28"/>
          <w:szCs w:val="28"/>
        </w:rPr>
        <w:t>.</w:t>
      </w:r>
      <w:r w:rsidR="00C06F85" w:rsidRPr="000669CA">
        <w:rPr>
          <w:sz w:val="28"/>
          <w:szCs w:val="28"/>
        </w:rPr>
        <w:t xml:space="preserve"> на </w:t>
      </w:r>
      <w:r w:rsidR="00CA74C3">
        <w:rPr>
          <w:sz w:val="28"/>
          <w:szCs w:val="28"/>
        </w:rPr>
        <w:br/>
      </w:r>
      <w:r w:rsidR="00C06F85" w:rsidRPr="000669CA">
        <w:rPr>
          <w:sz w:val="28"/>
          <w:szCs w:val="28"/>
        </w:rPr>
        <w:t>2021 год;</w:t>
      </w:r>
    </w:p>
    <w:p w:rsidR="00ED3DC6" w:rsidRPr="00A570FF" w:rsidRDefault="00ED3DC6" w:rsidP="00BB7C0B">
      <w:pPr>
        <w:widowControl w:val="0"/>
        <w:spacing w:line="379" w:lineRule="auto"/>
        <w:ind w:firstLine="851"/>
        <w:jc w:val="both"/>
        <w:rPr>
          <w:sz w:val="28"/>
          <w:szCs w:val="28"/>
        </w:rPr>
      </w:pPr>
      <w:r w:rsidRPr="00A570FF">
        <w:rPr>
          <w:sz w:val="28"/>
          <w:szCs w:val="28"/>
        </w:rPr>
        <w:t xml:space="preserve">на 1 </w:t>
      </w:r>
      <w:r w:rsidR="00C06F85">
        <w:rPr>
          <w:sz w:val="28"/>
          <w:szCs w:val="28"/>
        </w:rPr>
        <w:t xml:space="preserve">случай госпитализации </w:t>
      </w:r>
      <w:r w:rsidRPr="00A570FF">
        <w:rPr>
          <w:sz w:val="28"/>
          <w:szCs w:val="28"/>
        </w:rPr>
        <w:t xml:space="preserve">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</w:t>
      </w:r>
      <w:r w:rsidR="00C06F85" w:rsidRPr="004662E1">
        <w:rPr>
          <w:sz w:val="28"/>
          <w:szCs w:val="28"/>
        </w:rPr>
        <w:t xml:space="preserve">медицинского страхования </w:t>
      </w:r>
      <w:r w:rsidRPr="004662E1">
        <w:rPr>
          <w:sz w:val="28"/>
          <w:szCs w:val="28"/>
        </w:rPr>
        <w:t>–</w:t>
      </w:r>
      <w:r w:rsidR="00772BF2">
        <w:rPr>
          <w:sz w:val="28"/>
          <w:szCs w:val="28"/>
        </w:rPr>
        <w:t xml:space="preserve"> </w:t>
      </w:r>
      <w:r w:rsidR="00C06F85" w:rsidRPr="004662E1">
        <w:rPr>
          <w:sz w:val="28"/>
          <w:szCs w:val="28"/>
        </w:rPr>
        <w:t>48724,50 руб</w:t>
      </w:r>
      <w:r w:rsidR="00CA74C3">
        <w:rPr>
          <w:sz w:val="28"/>
          <w:szCs w:val="28"/>
        </w:rPr>
        <w:t>.</w:t>
      </w:r>
      <w:r w:rsidR="00C06F85" w:rsidRPr="004662E1">
        <w:rPr>
          <w:sz w:val="28"/>
          <w:szCs w:val="28"/>
        </w:rPr>
        <w:t xml:space="preserve"> на 2020</w:t>
      </w:r>
      <w:r w:rsidRPr="004662E1">
        <w:rPr>
          <w:sz w:val="28"/>
          <w:szCs w:val="28"/>
        </w:rPr>
        <w:t xml:space="preserve"> год,</w:t>
      </w:r>
      <w:r w:rsidR="00C06F85" w:rsidRPr="004662E1">
        <w:rPr>
          <w:sz w:val="28"/>
          <w:szCs w:val="28"/>
        </w:rPr>
        <w:t xml:space="preserve"> 49277,64 руб</w:t>
      </w:r>
      <w:r w:rsidR="00CA74C3">
        <w:rPr>
          <w:sz w:val="28"/>
          <w:szCs w:val="28"/>
        </w:rPr>
        <w:t>.</w:t>
      </w:r>
      <w:r w:rsidR="00C06F85" w:rsidRPr="004662E1">
        <w:rPr>
          <w:sz w:val="28"/>
          <w:szCs w:val="28"/>
        </w:rPr>
        <w:t xml:space="preserve"> на </w:t>
      </w:r>
      <w:r w:rsidR="00CA74C3">
        <w:rPr>
          <w:sz w:val="28"/>
          <w:szCs w:val="28"/>
        </w:rPr>
        <w:br/>
      </w:r>
      <w:r w:rsidR="00C06F85" w:rsidRPr="004662E1">
        <w:rPr>
          <w:sz w:val="28"/>
          <w:szCs w:val="28"/>
        </w:rPr>
        <w:t>2021</w:t>
      </w:r>
      <w:r w:rsidRPr="004662E1">
        <w:rPr>
          <w:sz w:val="28"/>
          <w:szCs w:val="28"/>
        </w:rPr>
        <w:t xml:space="preserve"> год;</w:t>
      </w:r>
    </w:p>
    <w:p w:rsidR="0019411D" w:rsidRDefault="00ED3DC6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A570FF">
        <w:rPr>
          <w:sz w:val="28"/>
          <w:szCs w:val="28"/>
        </w:rP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краевого бюджета</w:t>
      </w:r>
      <w:r>
        <w:rPr>
          <w:sz w:val="28"/>
          <w:szCs w:val="28"/>
        </w:rPr>
        <w:t xml:space="preserve"> </w:t>
      </w:r>
      <w:r w:rsidR="00D10B60">
        <w:rPr>
          <w:sz w:val="28"/>
          <w:szCs w:val="28"/>
        </w:rPr>
        <w:t>–</w:t>
      </w:r>
      <w:r w:rsidR="00CA74C3">
        <w:rPr>
          <w:sz w:val="28"/>
          <w:szCs w:val="28"/>
        </w:rPr>
        <w:t xml:space="preserve"> </w:t>
      </w:r>
      <w:r w:rsidR="004662E1">
        <w:rPr>
          <w:sz w:val="28"/>
          <w:szCs w:val="28"/>
        </w:rPr>
        <w:t>2335,41 руб</w:t>
      </w:r>
      <w:r w:rsidR="00CA74C3">
        <w:rPr>
          <w:sz w:val="28"/>
          <w:szCs w:val="28"/>
        </w:rPr>
        <w:t>.</w:t>
      </w:r>
      <w:r w:rsidR="004662E1">
        <w:rPr>
          <w:sz w:val="28"/>
          <w:szCs w:val="28"/>
        </w:rPr>
        <w:t xml:space="preserve"> на 2020 год, 2404,32 руб</w:t>
      </w:r>
      <w:r w:rsidR="00CA74C3">
        <w:rPr>
          <w:sz w:val="28"/>
          <w:szCs w:val="28"/>
        </w:rPr>
        <w:t>.</w:t>
      </w:r>
      <w:r w:rsidR="004662E1">
        <w:rPr>
          <w:sz w:val="28"/>
          <w:szCs w:val="28"/>
        </w:rPr>
        <w:t xml:space="preserve"> на </w:t>
      </w:r>
      <w:r w:rsidR="004662E1">
        <w:rPr>
          <w:sz w:val="28"/>
          <w:szCs w:val="28"/>
        </w:rPr>
        <w:br/>
        <w:t>2021 год;</w:t>
      </w:r>
    </w:p>
    <w:p w:rsidR="004662E1" w:rsidRDefault="004662E1" w:rsidP="00BB7C0B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случай экстракорпорального оплодотворения </w:t>
      </w:r>
      <w:r w:rsidRPr="00A570FF">
        <w:rPr>
          <w:sz w:val="28"/>
          <w:szCs w:val="28"/>
        </w:rPr>
        <w:t xml:space="preserve">за счет средств обязательного </w:t>
      </w:r>
      <w:r w:rsidRPr="004662E1">
        <w:rPr>
          <w:sz w:val="28"/>
          <w:szCs w:val="28"/>
        </w:rPr>
        <w:t>медицинского страхования</w:t>
      </w:r>
      <w:r>
        <w:rPr>
          <w:sz w:val="28"/>
          <w:szCs w:val="28"/>
        </w:rPr>
        <w:t xml:space="preserve"> - 165574,1 руб</w:t>
      </w:r>
      <w:r w:rsidR="00CA74C3">
        <w:rPr>
          <w:sz w:val="28"/>
          <w:szCs w:val="28"/>
        </w:rPr>
        <w:t>.</w:t>
      </w:r>
      <w:r w:rsidRPr="00466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год, </w:t>
      </w:r>
      <w:r w:rsidR="00CA74C3">
        <w:rPr>
          <w:sz w:val="28"/>
          <w:szCs w:val="28"/>
        </w:rPr>
        <w:br/>
      </w:r>
      <w:r>
        <w:rPr>
          <w:sz w:val="28"/>
          <w:szCs w:val="28"/>
        </w:rPr>
        <w:t>173198,07 руб</w:t>
      </w:r>
      <w:r w:rsidR="00CA74C3">
        <w:rPr>
          <w:sz w:val="28"/>
          <w:szCs w:val="28"/>
        </w:rPr>
        <w:t>.</w:t>
      </w:r>
      <w:r>
        <w:rPr>
          <w:sz w:val="28"/>
          <w:szCs w:val="28"/>
        </w:rPr>
        <w:t xml:space="preserve"> на 2021 год.</w:t>
      </w:r>
    </w:p>
    <w:p w:rsidR="00354B5B" w:rsidRPr="00EF374B" w:rsidRDefault="0019411D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7.</w:t>
      </w:r>
      <w:r w:rsidRPr="00D31A1B">
        <w:rPr>
          <w:sz w:val="28"/>
          <w:szCs w:val="28"/>
        </w:rPr>
        <w:t>2</w:t>
      </w:r>
      <w:r w:rsidRPr="00EF374B">
        <w:rPr>
          <w:sz w:val="28"/>
          <w:szCs w:val="28"/>
        </w:rPr>
        <w:t xml:space="preserve">. </w:t>
      </w:r>
      <w:r w:rsidR="00354B5B" w:rsidRPr="00EF374B">
        <w:rPr>
          <w:sz w:val="28"/>
          <w:szCs w:val="28"/>
        </w:rPr>
        <w:t xml:space="preserve">Подушевые нормативы финансирования территориальной программы </w:t>
      </w:r>
      <w:r w:rsidR="00354B5B" w:rsidRPr="00EF374B">
        <w:rPr>
          <w:sz w:val="28"/>
          <w:szCs w:val="28"/>
        </w:rPr>
        <w:lastRenderedPageBreak/>
        <w:t xml:space="preserve">за счет средств краевого бюджета рассчитаны исходя из расходов, утвержденных </w:t>
      </w:r>
      <w:hyperlink r:id="rId28" w:history="1">
        <w:r w:rsidR="00354B5B" w:rsidRPr="00EF374B">
          <w:rPr>
            <w:sz w:val="28"/>
            <w:szCs w:val="28"/>
          </w:rPr>
          <w:t>Законом</w:t>
        </w:r>
      </w:hyperlink>
      <w:r w:rsidR="00354B5B" w:rsidRPr="00EF374B">
        <w:rPr>
          <w:sz w:val="28"/>
          <w:szCs w:val="28"/>
        </w:rPr>
        <w:t xml:space="preserve"> Приморского края </w:t>
      </w:r>
      <w:r w:rsidR="00354B5B">
        <w:rPr>
          <w:sz w:val="28"/>
          <w:szCs w:val="28"/>
        </w:rPr>
        <w:t>«</w:t>
      </w:r>
      <w:r w:rsidR="00354B5B" w:rsidRPr="00EF374B">
        <w:rPr>
          <w:sz w:val="28"/>
          <w:szCs w:val="28"/>
        </w:rPr>
        <w:t>О краевом бюджете на 201</w:t>
      </w:r>
      <w:r w:rsidR="00013F3C">
        <w:rPr>
          <w:sz w:val="28"/>
          <w:szCs w:val="28"/>
        </w:rPr>
        <w:t>9</w:t>
      </w:r>
      <w:r w:rsidR="00354B5B" w:rsidRPr="00EF374B">
        <w:rPr>
          <w:sz w:val="28"/>
          <w:szCs w:val="28"/>
        </w:rPr>
        <w:t xml:space="preserve"> год</w:t>
      </w:r>
      <w:r w:rsidR="00354B5B">
        <w:rPr>
          <w:sz w:val="28"/>
          <w:szCs w:val="28"/>
        </w:rPr>
        <w:t xml:space="preserve"> и план</w:t>
      </w:r>
      <w:r w:rsidR="00013F3C">
        <w:rPr>
          <w:sz w:val="28"/>
          <w:szCs w:val="28"/>
        </w:rPr>
        <w:t>овый период 2020 и 2021</w:t>
      </w:r>
      <w:r w:rsidR="00354B5B">
        <w:rPr>
          <w:sz w:val="28"/>
          <w:szCs w:val="28"/>
        </w:rPr>
        <w:t xml:space="preserve"> годов»</w:t>
      </w:r>
      <w:r w:rsidR="00354B5B" w:rsidRPr="00EF374B">
        <w:rPr>
          <w:sz w:val="28"/>
          <w:szCs w:val="28"/>
        </w:rPr>
        <w:t>, численности населения Приморского края по прогнозу Росстата на 1 января 201</w:t>
      </w:r>
      <w:r w:rsidR="00013F3C">
        <w:rPr>
          <w:sz w:val="28"/>
          <w:szCs w:val="28"/>
        </w:rPr>
        <w:t>9</w:t>
      </w:r>
      <w:r w:rsidR="00354B5B" w:rsidRPr="00EF374B">
        <w:rPr>
          <w:sz w:val="28"/>
          <w:szCs w:val="28"/>
        </w:rPr>
        <w:t xml:space="preserve"> года в количестве </w:t>
      </w:r>
      <w:r w:rsidR="00354B5B">
        <w:rPr>
          <w:sz w:val="28"/>
          <w:szCs w:val="28"/>
        </w:rPr>
        <w:br/>
      </w:r>
      <w:r w:rsidR="00013F3C">
        <w:rPr>
          <w:sz w:val="28"/>
          <w:szCs w:val="28"/>
        </w:rPr>
        <w:t>1906679</w:t>
      </w:r>
      <w:r w:rsidR="00354B5B">
        <w:rPr>
          <w:sz w:val="28"/>
          <w:szCs w:val="28"/>
        </w:rPr>
        <w:t xml:space="preserve"> </w:t>
      </w:r>
      <w:r w:rsidR="00354B5B" w:rsidRPr="00EF374B">
        <w:rPr>
          <w:sz w:val="28"/>
          <w:szCs w:val="28"/>
        </w:rPr>
        <w:t>человек</w:t>
      </w:r>
      <w:r w:rsidR="00013F3C">
        <w:rPr>
          <w:sz w:val="28"/>
          <w:szCs w:val="28"/>
        </w:rPr>
        <w:t>, на 1 января 2020</w:t>
      </w:r>
      <w:r w:rsidR="00354B5B">
        <w:rPr>
          <w:sz w:val="28"/>
          <w:szCs w:val="28"/>
        </w:rPr>
        <w:t xml:space="preserve"> года –</w:t>
      </w:r>
      <w:r w:rsidR="004152ED">
        <w:rPr>
          <w:sz w:val="28"/>
          <w:szCs w:val="28"/>
        </w:rPr>
        <w:t xml:space="preserve"> </w:t>
      </w:r>
      <w:r w:rsidR="00013F3C">
        <w:rPr>
          <w:sz w:val="28"/>
          <w:szCs w:val="28"/>
        </w:rPr>
        <w:t xml:space="preserve">1901183 </w:t>
      </w:r>
      <w:r w:rsidR="00354B5B">
        <w:rPr>
          <w:sz w:val="28"/>
          <w:szCs w:val="28"/>
        </w:rPr>
        <w:t>человек</w:t>
      </w:r>
      <w:r w:rsidR="00013F3C">
        <w:rPr>
          <w:sz w:val="28"/>
          <w:szCs w:val="28"/>
        </w:rPr>
        <w:t xml:space="preserve">а, на 1 января </w:t>
      </w:r>
      <w:r w:rsidR="00013F3C">
        <w:rPr>
          <w:sz w:val="28"/>
          <w:szCs w:val="28"/>
        </w:rPr>
        <w:br/>
        <w:t>2021</w:t>
      </w:r>
      <w:r w:rsidR="00354B5B">
        <w:rPr>
          <w:sz w:val="28"/>
          <w:szCs w:val="28"/>
        </w:rPr>
        <w:t xml:space="preserve"> года –</w:t>
      </w:r>
      <w:r w:rsidR="00013F3C">
        <w:rPr>
          <w:sz w:val="28"/>
          <w:szCs w:val="28"/>
        </w:rPr>
        <w:t xml:space="preserve">1896886 </w:t>
      </w:r>
      <w:r w:rsidR="00354B5B">
        <w:rPr>
          <w:sz w:val="28"/>
          <w:szCs w:val="28"/>
        </w:rPr>
        <w:t>человек</w:t>
      </w:r>
      <w:r w:rsidR="00354B5B" w:rsidRPr="00EF374B">
        <w:rPr>
          <w:sz w:val="28"/>
          <w:szCs w:val="28"/>
        </w:rPr>
        <w:t xml:space="preserve"> и коэффициента </w:t>
      </w:r>
      <w:r w:rsidR="00354B5B">
        <w:rPr>
          <w:sz w:val="28"/>
          <w:szCs w:val="28"/>
        </w:rPr>
        <w:t xml:space="preserve">дифференциации </w:t>
      </w:r>
      <w:r w:rsidR="00354B5B" w:rsidRPr="00EF374B">
        <w:rPr>
          <w:sz w:val="28"/>
          <w:szCs w:val="28"/>
        </w:rPr>
        <w:t>в размере 1,</w:t>
      </w:r>
      <w:r w:rsidR="00B3601C">
        <w:rPr>
          <w:sz w:val="28"/>
          <w:szCs w:val="28"/>
        </w:rPr>
        <w:t>395</w:t>
      </w:r>
      <w:r w:rsidR="00354B5B" w:rsidRPr="00EF374B">
        <w:rPr>
          <w:sz w:val="28"/>
          <w:szCs w:val="28"/>
        </w:rPr>
        <w:t>.</w:t>
      </w:r>
    </w:p>
    <w:p w:rsidR="00354B5B" w:rsidRPr="00EF374B" w:rsidRDefault="00354B5B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 xml:space="preserve">Подушевые нормативы финансирования территориальной программы за счет средств ОМС рассчитаны исходя из средств, утвержденных </w:t>
      </w:r>
      <w:hyperlink r:id="rId29" w:history="1">
        <w:r w:rsidRPr="00EF374B">
          <w:rPr>
            <w:sz w:val="28"/>
            <w:szCs w:val="28"/>
          </w:rPr>
          <w:t>Законом</w:t>
        </w:r>
      </w:hyperlink>
      <w:r w:rsidRPr="00EF374B">
        <w:rPr>
          <w:sz w:val="28"/>
          <w:szCs w:val="28"/>
        </w:rPr>
        <w:t xml:space="preserve"> Приморского края </w:t>
      </w:r>
      <w:r>
        <w:rPr>
          <w:sz w:val="28"/>
          <w:szCs w:val="28"/>
        </w:rPr>
        <w:t>«</w:t>
      </w:r>
      <w:r w:rsidRPr="00EF374B">
        <w:rPr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B3601C">
        <w:rPr>
          <w:sz w:val="28"/>
          <w:szCs w:val="28"/>
        </w:rPr>
        <w:t>9</w:t>
      </w:r>
      <w:r w:rsidRPr="00EF374B">
        <w:rPr>
          <w:sz w:val="28"/>
          <w:szCs w:val="28"/>
        </w:rPr>
        <w:t xml:space="preserve"> год</w:t>
      </w:r>
      <w:r w:rsidR="00B3601C">
        <w:rPr>
          <w:sz w:val="28"/>
          <w:szCs w:val="28"/>
        </w:rPr>
        <w:t xml:space="preserve"> и плановый период 2020 и 2021</w:t>
      </w:r>
      <w:r>
        <w:rPr>
          <w:sz w:val="28"/>
          <w:szCs w:val="28"/>
        </w:rPr>
        <w:t xml:space="preserve"> годов»</w:t>
      </w:r>
      <w:r w:rsidRPr="00EF374B">
        <w:rPr>
          <w:sz w:val="28"/>
          <w:szCs w:val="28"/>
        </w:rPr>
        <w:t xml:space="preserve">, численности застрахованного населения на 1 </w:t>
      </w:r>
      <w:r w:rsidR="00B3601C">
        <w:rPr>
          <w:sz w:val="28"/>
          <w:szCs w:val="28"/>
        </w:rPr>
        <w:t>января</w:t>
      </w:r>
      <w:r>
        <w:rPr>
          <w:sz w:val="28"/>
          <w:szCs w:val="28"/>
        </w:rPr>
        <w:br/>
      </w:r>
      <w:r w:rsidRPr="00EF374B">
        <w:rPr>
          <w:sz w:val="28"/>
          <w:szCs w:val="28"/>
        </w:rPr>
        <w:t>201</w:t>
      </w:r>
      <w:r w:rsidR="00B3601C">
        <w:rPr>
          <w:sz w:val="28"/>
          <w:szCs w:val="28"/>
        </w:rPr>
        <w:t>8</w:t>
      </w:r>
      <w:r w:rsidRPr="00EF374B">
        <w:rPr>
          <w:sz w:val="28"/>
          <w:szCs w:val="28"/>
        </w:rPr>
        <w:t xml:space="preserve"> года в количестве </w:t>
      </w:r>
      <w:r w:rsidR="00B3601C" w:rsidRPr="00AE1AD2">
        <w:rPr>
          <w:sz w:val="28"/>
          <w:szCs w:val="28"/>
        </w:rPr>
        <w:t>1892404</w:t>
      </w:r>
      <w:r>
        <w:rPr>
          <w:sz w:val="28"/>
          <w:szCs w:val="28"/>
        </w:rPr>
        <w:t xml:space="preserve"> человек</w:t>
      </w:r>
      <w:r w:rsidR="00B3601C">
        <w:rPr>
          <w:sz w:val="28"/>
          <w:szCs w:val="28"/>
        </w:rPr>
        <w:t>а</w:t>
      </w:r>
      <w:r w:rsidRPr="00EF374B">
        <w:rPr>
          <w:sz w:val="28"/>
          <w:szCs w:val="28"/>
        </w:rPr>
        <w:t xml:space="preserve"> и коэффициента дифференциации в размере </w:t>
      </w:r>
      <w:r w:rsidR="00B3601C">
        <w:rPr>
          <w:sz w:val="28"/>
          <w:szCs w:val="28"/>
        </w:rPr>
        <w:t>1,395</w:t>
      </w:r>
      <w:r w:rsidRPr="00EF374B">
        <w:rPr>
          <w:sz w:val="28"/>
          <w:szCs w:val="28"/>
        </w:rPr>
        <w:t>.</w:t>
      </w:r>
    </w:p>
    <w:p w:rsidR="00354B5B" w:rsidRPr="00EF374B" w:rsidRDefault="00354B5B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Подушевые нормативы финансирования территориальной программы</w:t>
      </w:r>
      <w:r>
        <w:rPr>
          <w:sz w:val="28"/>
          <w:szCs w:val="28"/>
        </w:rPr>
        <w:t xml:space="preserve"> </w:t>
      </w:r>
      <w:r w:rsidRPr="00EF374B">
        <w:rPr>
          <w:sz w:val="28"/>
          <w:szCs w:val="28"/>
        </w:rPr>
        <w:t>составляют:</w:t>
      </w:r>
    </w:p>
    <w:p w:rsidR="00354B5B" w:rsidRDefault="00354B5B" w:rsidP="00BB7C0B">
      <w:pPr>
        <w:widowControl w:val="0"/>
        <w:spacing w:line="379" w:lineRule="auto"/>
        <w:ind w:firstLine="709"/>
        <w:jc w:val="both"/>
        <w:rPr>
          <w:sz w:val="28"/>
          <w:szCs w:val="28"/>
        </w:rPr>
      </w:pPr>
      <w:r w:rsidRPr="00E03A6F">
        <w:rPr>
          <w:sz w:val="28"/>
          <w:szCs w:val="28"/>
        </w:rPr>
        <w:t>за счет бюджетных ассигнований к</w:t>
      </w:r>
      <w:r>
        <w:rPr>
          <w:sz w:val="28"/>
          <w:szCs w:val="28"/>
        </w:rPr>
        <w:t>раевог</w:t>
      </w:r>
      <w:r w:rsidR="00B3601C">
        <w:rPr>
          <w:sz w:val="28"/>
          <w:szCs w:val="28"/>
        </w:rPr>
        <w:t>о бюджета – 3502,97 руб</w:t>
      </w:r>
      <w:r w:rsidR="00CA74C3">
        <w:rPr>
          <w:sz w:val="28"/>
          <w:szCs w:val="28"/>
        </w:rPr>
        <w:t>.</w:t>
      </w:r>
      <w:r w:rsidR="00B3601C">
        <w:rPr>
          <w:sz w:val="28"/>
          <w:szCs w:val="28"/>
        </w:rPr>
        <w:t xml:space="preserve"> в </w:t>
      </w:r>
      <w:r w:rsidR="00CA74C3">
        <w:rPr>
          <w:sz w:val="28"/>
          <w:szCs w:val="28"/>
        </w:rPr>
        <w:br/>
      </w:r>
      <w:r w:rsidR="00B3601C">
        <w:rPr>
          <w:sz w:val="28"/>
          <w:szCs w:val="28"/>
        </w:rPr>
        <w:t>2019 году, 3237,74 руб</w:t>
      </w:r>
      <w:r w:rsidR="00CA74C3">
        <w:rPr>
          <w:sz w:val="28"/>
          <w:szCs w:val="28"/>
        </w:rPr>
        <w:t>.</w:t>
      </w:r>
      <w:r w:rsidR="00B3601C">
        <w:rPr>
          <w:sz w:val="28"/>
          <w:szCs w:val="28"/>
        </w:rPr>
        <w:t xml:space="preserve"> в 2020 году, 3241,16 руб</w:t>
      </w:r>
      <w:r w:rsidR="00CA74C3">
        <w:rPr>
          <w:sz w:val="28"/>
          <w:szCs w:val="28"/>
        </w:rPr>
        <w:t>.</w:t>
      </w:r>
      <w:r w:rsidR="00B3601C">
        <w:rPr>
          <w:sz w:val="28"/>
          <w:szCs w:val="28"/>
        </w:rPr>
        <w:t xml:space="preserve"> в 2021</w:t>
      </w:r>
      <w:r w:rsidRPr="00E03A6F">
        <w:rPr>
          <w:sz w:val="28"/>
          <w:szCs w:val="28"/>
        </w:rPr>
        <w:t xml:space="preserve"> году;</w:t>
      </w:r>
    </w:p>
    <w:p w:rsidR="00354B5B" w:rsidRDefault="00354B5B" w:rsidP="00BB7C0B">
      <w:pPr>
        <w:widowControl w:val="0"/>
        <w:spacing w:line="360" w:lineRule="auto"/>
        <w:ind w:firstLine="540"/>
        <w:jc w:val="both"/>
        <w:rPr>
          <w:sz w:val="28"/>
          <w:szCs w:val="28"/>
        </w:rPr>
      </w:pPr>
      <w:r w:rsidRPr="00EF374B">
        <w:rPr>
          <w:sz w:val="28"/>
          <w:szCs w:val="28"/>
        </w:rPr>
        <w:t>за счет средств обязательного медицинского страхования на финансирование территориальной программы ОМС за счет субвенций Федерального фонда обязательного медицинского страхования</w:t>
      </w:r>
      <w:r>
        <w:rPr>
          <w:sz w:val="28"/>
          <w:szCs w:val="28"/>
        </w:rPr>
        <w:t xml:space="preserve"> и прочи</w:t>
      </w:r>
      <w:r w:rsidR="00503FAA">
        <w:rPr>
          <w:sz w:val="28"/>
          <w:szCs w:val="28"/>
        </w:rPr>
        <w:t>х пост</w:t>
      </w:r>
      <w:r w:rsidR="00F507D4">
        <w:rPr>
          <w:sz w:val="28"/>
          <w:szCs w:val="28"/>
        </w:rPr>
        <w:t>уплений –</w:t>
      </w:r>
      <w:r w:rsidR="00CA74C3">
        <w:rPr>
          <w:sz w:val="28"/>
          <w:szCs w:val="28"/>
        </w:rPr>
        <w:t xml:space="preserve"> </w:t>
      </w:r>
      <w:r w:rsidR="00F507D4" w:rsidRPr="00F543FA">
        <w:rPr>
          <w:sz w:val="28"/>
          <w:szCs w:val="28"/>
        </w:rPr>
        <w:t>1</w:t>
      </w:r>
      <w:r w:rsidR="00F507D4">
        <w:rPr>
          <w:sz w:val="28"/>
          <w:szCs w:val="28"/>
        </w:rPr>
        <w:t>6223</w:t>
      </w:r>
      <w:r w:rsidR="00F507D4" w:rsidRPr="00F543FA">
        <w:rPr>
          <w:sz w:val="28"/>
          <w:szCs w:val="28"/>
        </w:rPr>
        <w:t>,</w:t>
      </w:r>
      <w:r w:rsidR="00F507D4">
        <w:rPr>
          <w:sz w:val="28"/>
          <w:szCs w:val="28"/>
        </w:rPr>
        <w:t>67</w:t>
      </w:r>
      <w:r w:rsidR="00F507D4" w:rsidRPr="00F543FA">
        <w:rPr>
          <w:sz w:val="28"/>
          <w:szCs w:val="28"/>
        </w:rPr>
        <w:t xml:space="preserve"> </w:t>
      </w:r>
      <w:r w:rsidR="00F507D4">
        <w:rPr>
          <w:sz w:val="28"/>
          <w:szCs w:val="28"/>
        </w:rPr>
        <w:t>руб</w:t>
      </w:r>
      <w:r w:rsidR="00CA74C3">
        <w:rPr>
          <w:sz w:val="28"/>
          <w:szCs w:val="28"/>
        </w:rPr>
        <w:t>.</w:t>
      </w:r>
      <w:r w:rsidR="00F507D4">
        <w:rPr>
          <w:sz w:val="28"/>
          <w:szCs w:val="28"/>
        </w:rPr>
        <w:t xml:space="preserve"> в 2019</w:t>
      </w:r>
      <w:r w:rsidR="00503FAA">
        <w:rPr>
          <w:sz w:val="28"/>
          <w:szCs w:val="28"/>
        </w:rPr>
        <w:t xml:space="preserve"> году; </w:t>
      </w:r>
      <w:r w:rsidR="00F507D4">
        <w:rPr>
          <w:sz w:val="28"/>
          <w:szCs w:val="28"/>
        </w:rPr>
        <w:t>17293,67 руб</w:t>
      </w:r>
      <w:r w:rsidR="00CA74C3">
        <w:rPr>
          <w:sz w:val="28"/>
          <w:szCs w:val="28"/>
        </w:rPr>
        <w:t>.</w:t>
      </w:r>
      <w:r w:rsidR="00F507D4">
        <w:rPr>
          <w:sz w:val="28"/>
          <w:szCs w:val="28"/>
        </w:rPr>
        <w:t xml:space="preserve"> в 2020</w:t>
      </w:r>
      <w:r w:rsidR="00503FAA">
        <w:rPr>
          <w:sz w:val="28"/>
          <w:szCs w:val="28"/>
        </w:rPr>
        <w:t xml:space="preserve"> году; </w:t>
      </w:r>
      <w:r w:rsidR="00CA74C3">
        <w:rPr>
          <w:sz w:val="28"/>
          <w:szCs w:val="28"/>
        </w:rPr>
        <w:br/>
      </w:r>
      <w:r w:rsidR="00F507D4">
        <w:rPr>
          <w:sz w:val="28"/>
          <w:szCs w:val="28"/>
        </w:rPr>
        <w:t>18330,81 руб</w:t>
      </w:r>
      <w:r w:rsidR="00CA74C3">
        <w:rPr>
          <w:sz w:val="28"/>
          <w:szCs w:val="28"/>
        </w:rPr>
        <w:t>.</w:t>
      </w:r>
      <w:r w:rsidR="00F507D4">
        <w:rPr>
          <w:sz w:val="28"/>
          <w:szCs w:val="28"/>
        </w:rPr>
        <w:t xml:space="preserve"> в 2021</w:t>
      </w:r>
      <w:r>
        <w:rPr>
          <w:sz w:val="28"/>
          <w:szCs w:val="28"/>
        </w:rPr>
        <w:t xml:space="preserve"> году.</w:t>
      </w:r>
    </w:p>
    <w:p w:rsidR="00503FAA" w:rsidRDefault="00503FAA" w:rsidP="00BB7C0B">
      <w:pPr>
        <w:widowControl w:val="0"/>
        <w:spacing w:line="360" w:lineRule="auto"/>
        <w:jc w:val="both"/>
        <w:rPr>
          <w:sz w:val="28"/>
          <w:szCs w:val="28"/>
        </w:rPr>
      </w:pPr>
    </w:p>
    <w:p w:rsidR="00503FAA" w:rsidRDefault="002113C1" w:rsidP="00BB7C0B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03FAA" w:rsidRDefault="00503FAA" w:rsidP="00BB7C0B">
      <w:pPr>
        <w:widowControl w:val="0"/>
        <w:spacing w:line="360" w:lineRule="auto"/>
        <w:jc w:val="center"/>
        <w:rPr>
          <w:sz w:val="28"/>
          <w:szCs w:val="28"/>
        </w:rPr>
      </w:pPr>
    </w:p>
    <w:p w:rsidR="00545A40" w:rsidRDefault="00545A40" w:rsidP="00BB7C0B">
      <w:pPr>
        <w:widowControl w:val="0"/>
        <w:spacing w:line="360" w:lineRule="auto"/>
        <w:jc w:val="both"/>
        <w:rPr>
          <w:b/>
          <w:sz w:val="28"/>
          <w:szCs w:val="28"/>
        </w:rPr>
      </w:pPr>
    </w:p>
    <w:sectPr w:rsidR="00545A40" w:rsidSect="00BB7C0B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851" w:right="851" w:bottom="1134" w:left="1418" w:header="72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C4" w:rsidRDefault="00C32BC4">
      <w:r>
        <w:separator/>
      </w:r>
    </w:p>
  </w:endnote>
  <w:endnote w:type="continuationSeparator" w:id="0">
    <w:p w:rsidR="00C32BC4" w:rsidRDefault="00C3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8" w:rsidRDefault="001123C8" w:rsidP="00862C0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23C8" w:rsidRDefault="001123C8" w:rsidP="00671CC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8" w:rsidRDefault="001123C8" w:rsidP="00862C00">
    <w:pPr>
      <w:pStyle w:val="a8"/>
      <w:framePr w:wrap="around" w:vAnchor="text" w:hAnchor="margin" w:xAlign="right" w:y="1"/>
      <w:rPr>
        <w:rStyle w:val="aa"/>
      </w:rPr>
    </w:pPr>
  </w:p>
  <w:p w:rsidR="001123C8" w:rsidRDefault="001123C8" w:rsidP="00FE2DA8">
    <w:pPr>
      <w:pStyle w:val="a8"/>
      <w:tabs>
        <w:tab w:val="clear" w:pos="4677"/>
        <w:tab w:val="clear" w:pos="9355"/>
        <w:tab w:val="left" w:pos="101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C4" w:rsidRDefault="00C32BC4">
      <w:r>
        <w:separator/>
      </w:r>
    </w:p>
  </w:footnote>
  <w:footnote w:type="continuationSeparator" w:id="0">
    <w:p w:rsidR="00C32BC4" w:rsidRDefault="00C3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8" w:rsidRDefault="001123C8" w:rsidP="00862C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23C8" w:rsidRDefault="001123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8" w:rsidRDefault="001123C8" w:rsidP="00862C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E00">
      <w:rPr>
        <w:rStyle w:val="aa"/>
        <w:noProof/>
      </w:rPr>
      <w:t>2</w:t>
    </w:r>
    <w:r>
      <w:rPr>
        <w:rStyle w:val="aa"/>
      </w:rPr>
      <w:fldChar w:fldCharType="end"/>
    </w:r>
  </w:p>
  <w:p w:rsidR="001123C8" w:rsidRDefault="001123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4A12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C6E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183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48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44F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9A9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4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6D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1E3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2E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A24A50"/>
    <w:multiLevelType w:val="hybridMultilevel"/>
    <w:tmpl w:val="2C20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20980"/>
    <w:multiLevelType w:val="hybridMultilevel"/>
    <w:tmpl w:val="4BB4A6AA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D"/>
    <w:rsid w:val="000060E5"/>
    <w:rsid w:val="00006A67"/>
    <w:rsid w:val="00010C97"/>
    <w:rsid w:val="000126DE"/>
    <w:rsid w:val="00013F3C"/>
    <w:rsid w:val="00014107"/>
    <w:rsid w:val="000149D2"/>
    <w:rsid w:val="00024C68"/>
    <w:rsid w:val="00025A74"/>
    <w:rsid w:val="0003066E"/>
    <w:rsid w:val="000319CC"/>
    <w:rsid w:val="000321F1"/>
    <w:rsid w:val="00037BD3"/>
    <w:rsid w:val="000463CA"/>
    <w:rsid w:val="00050548"/>
    <w:rsid w:val="000554B6"/>
    <w:rsid w:val="00055D7C"/>
    <w:rsid w:val="00065C5E"/>
    <w:rsid w:val="000669CA"/>
    <w:rsid w:val="000739BA"/>
    <w:rsid w:val="00075E81"/>
    <w:rsid w:val="00082C5D"/>
    <w:rsid w:val="00084448"/>
    <w:rsid w:val="00084657"/>
    <w:rsid w:val="00086F23"/>
    <w:rsid w:val="00087F91"/>
    <w:rsid w:val="0009272B"/>
    <w:rsid w:val="00096DC6"/>
    <w:rsid w:val="0009777A"/>
    <w:rsid w:val="000A4184"/>
    <w:rsid w:val="000B1644"/>
    <w:rsid w:val="000B7F3B"/>
    <w:rsid w:val="000C3A93"/>
    <w:rsid w:val="000D29FE"/>
    <w:rsid w:val="000D2AA7"/>
    <w:rsid w:val="000D34F7"/>
    <w:rsid w:val="000D5CAF"/>
    <w:rsid w:val="000E25DB"/>
    <w:rsid w:val="000F0370"/>
    <w:rsid w:val="000F124F"/>
    <w:rsid w:val="000F2BF2"/>
    <w:rsid w:val="000F3C44"/>
    <w:rsid w:val="000F6129"/>
    <w:rsid w:val="000F6D39"/>
    <w:rsid w:val="001030D2"/>
    <w:rsid w:val="00103A6B"/>
    <w:rsid w:val="00103EBB"/>
    <w:rsid w:val="0010677D"/>
    <w:rsid w:val="00111641"/>
    <w:rsid w:val="001123C8"/>
    <w:rsid w:val="00116304"/>
    <w:rsid w:val="00123E62"/>
    <w:rsid w:val="00123EBB"/>
    <w:rsid w:val="00124141"/>
    <w:rsid w:val="0012467D"/>
    <w:rsid w:val="00124A82"/>
    <w:rsid w:val="001251A1"/>
    <w:rsid w:val="001273CE"/>
    <w:rsid w:val="001334A3"/>
    <w:rsid w:val="00133659"/>
    <w:rsid w:val="00135B97"/>
    <w:rsid w:val="001372AE"/>
    <w:rsid w:val="001378F5"/>
    <w:rsid w:val="00144127"/>
    <w:rsid w:val="001453D8"/>
    <w:rsid w:val="00155222"/>
    <w:rsid w:val="00156B44"/>
    <w:rsid w:val="001578F3"/>
    <w:rsid w:val="0016351A"/>
    <w:rsid w:val="001642C3"/>
    <w:rsid w:val="001644CD"/>
    <w:rsid w:val="001660BB"/>
    <w:rsid w:val="00167F43"/>
    <w:rsid w:val="00172E08"/>
    <w:rsid w:val="00177F83"/>
    <w:rsid w:val="00181D9C"/>
    <w:rsid w:val="00183792"/>
    <w:rsid w:val="00183FA0"/>
    <w:rsid w:val="00185EEF"/>
    <w:rsid w:val="00192823"/>
    <w:rsid w:val="00193450"/>
    <w:rsid w:val="0019411D"/>
    <w:rsid w:val="00195158"/>
    <w:rsid w:val="001A1907"/>
    <w:rsid w:val="001A1DAF"/>
    <w:rsid w:val="001A2610"/>
    <w:rsid w:val="001A3C75"/>
    <w:rsid w:val="001A5BC5"/>
    <w:rsid w:val="001B11E6"/>
    <w:rsid w:val="001B2852"/>
    <w:rsid w:val="001B4CD7"/>
    <w:rsid w:val="001B4DDA"/>
    <w:rsid w:val="001B548F"/>
    <w:rsid w:val="001B67DD"/>
    <w:rsid w:val="001D0A9F"/>
    <w:rsid w:val="001D4971"/>
    <w:rsid w:val="001D4FC7"/>
    <w:rsid w:val="001D5BD1"/>
    <w:rsid w:val="001D7E5D"/>
    <w:rsid w:val="001F003E"/>
    <w:rsid w:val="001F2938"/>
    <w:rsid w:val="0020085A"/>
    <w:rsid w:val="002040E5"/>
    <w:rsid w:val="00205862"/>
    <w:rsid w:val="00205CAD"/>
    <w:rsid w:val="0020791D"/>
    <w:rsid w:val="002113C1"/>
    <w:rsid w:val="0021386D"/>
    <w:rsid w:val="00214B52"/>
    <w:rsid w:val="00214B8D"/>
    <w:rsid w:val="00215453"/>
    <w:rsid w:val="00215540"/>
    <w:rsid w:val="00216E19"/>
    <w:rsid w:val="00221197"/>
    <w:rsid w:val="00225019"/>
    <w:rsid w:val="00226FA7"/>
    <w:rsid w:val="002323EB"/>
    <w:rsid w:val="00235034"/>
    <w:rsid w:val="00240860"/>
    <w:rsid w:val="00241BB5"/>
    <w:rsid w:val="00245F18"/>
    <w:rsid w:val="00252420"/>
    <w:rsid w:val="0025475B"/>
    <w:rsid w:val="002551BC"/>
    <w:rsid w:val="0026005F"/>
    <w:rsid w:val="0026266F"/>
    <w:rsid w:val="002633F2"/>
    <w:rsid w:val="00266C11"/>
    <w:rsid w:val="002676BD"/>
    <w:rsid w:val="00267A8B"/>
    <w:rsid w:val="002711FC"/>
    <w:rsid w:val="002738FA"/>
    <w:rsid w:val="002773B1"/>
    <w:rsid w:val="00281BF3"/>
    <w:rsid w:val="0028339F"/>
    <w:rsid w:val="00285F54"/>
    <w:rsid w:val="002921E5"/>
    <w:rsid w:val="002926BD"/>
    <w:rsid w:val="00293568"/>
    <w:rsid w:val="002A0230"/>
    <w:rsid w:val="002A1166"/>
    <w:rsid w:val="002A30DE"/>
    <w:rsid w:val="002A3167"/>
    <w:rsid w:val="002A712B"/>
    <w:rsid w:val="002A7CC5"/>
    <w:rsid w:val="002B1639"/>
    <w:rsid w:val="002B581D"/>
    <w:rsid w:val="002B6152"/>
    <w:rsid w:val="002C2914"/>
    <w:rsid w:val="002C339E"/>
    <w:rsid w:val="002C3E1E"/>
    <w:rsid w:val="002C45F5"/>
    <w:rsid w:val="002C6D75"/>
    <w:rsid w:val="002C6EA1"/>
    <w:rsid w:val="002D124D"/>
    <w:rsid w:val="002D16C0"/>
    <w:rsid w:val="002D42EA"/>
    <w:rsid w:val="002E22CA"/>
    <w:rsid w:val="002E336A"/>
    <w:rsid w:val="002E33D0"/>
    <w:rsid w:val="002E6D2A"/>
    <w:rsid w:val="002F1ECD"/>
    <w:rsid w:val="002F20C4"/>
    <w:rsid w:val="002F2116"/>
    <w:rsid w:val="002F2C5D"/>
    <w:rsid w:val="003008CC"/>
    <w:rsid w:val="00302197"/>
    <w:rsid w:val="003051F8"/>
    <w:rsid w:val="003054CB"/>
    <w:rsid w:val="00305E2B"/>
    <w:rsid w:val="00306BD3"/>
    <w:rsid w:val="0031105B"/>
    <w:rsid w:val="00312904"/>
    <w:rsid w:val="00314023"/>
    <w:rsid w:val="003146C5"/>
    <w:rsid w:val="00326312"/>
    <w:rsid w:val="00331108"/>
    <w:rsid w:val="0033219F"/>
    <w:rsid w:val="00334CC4"/>
    <w:rsid w:val="003404BE"/>
    <w:rsid w:val="003413EB"/>
    <w:rsid w:val="00342B78"/>
    <w:rsid w:val="003435F5"/>
    <w:rsid w:val="00344E0D"/>
    <w:rsid w:val="00346AE9"/>
    <w:rsid w:val="00346F33"/>
    <w:rsid w:val="00347D59"/>
    <w:rsid w:val="00352A70"/>
    <w:rsid w:val="0035396E"/>
    <w:rsid w:val="00354B5B"/>
    <w:rsid w:val="003564EA"/>
    <w:rsid w:val="00361A44"/>
    <w:rsid w:val="00365B4F"/>
    <w:rsid w:val="00370666"/>
    <w:rsid w:val="003723BC"/>
    <w:rsid w:val="0037309D"/>
    <w:rsid w:val="00381542"/>
    <w:rsid w:val="0038192B"/>
    <w:rsid w:val="003834A8"/>
    <w:rsid w:val="00385D58"/>
    <w:rsid w:val="003A1C93"/>
    <w:rsid w:val="003A4EAC"/>
    <w:rsid w:val="003A621B"/>
    <w:rsid w:val="003A6DE9"/>
    <w:rsid w:val="003A7675"/>
    <w:rsid w:val="003A7B4D"/>
    <w:rsid w:val="003C0AF9"/>
    <w:rsid w:val="003C37CF"/>
    <w:rsid w:val="003C4002"/>
    <w:rsid w:val="003C4294"/>
    <w:rsid w:val="003C4B60"/>
    <w:rsid w:val="003C53C8"/>
    <w:rsid w:val="003C6EBD"/>
    <w:rsid w:val="003C6F33"/>
    <w:rsid w:val="003C7FEA"/>
    <w:rsid w:val="003D1B6C"/>
    <w:rsid w:val="003D1C85"/>
    <w:rsid w:val="003D298E"/>
    <w:rsid w:val="003D54BD"/>
    <w:rsid w:val="003E3D31"/>
    <w:rsid w:val="003E49D5"/>
    <w:rsid w:val="003E5133"/>
    <w:rsid w:val="003F13F9"/>
    <w:rsid w:val="003F404E"/>
    <w:rsid w:val="003F4F7C"/>
    <w:rsid w:val="003F5881"/>
    <w:rsid w:val="003F5C7A"/>
    <w:rsid w:val="003F6FA3"/>
    <w:rsid w:val="003F74CC"/>
    <w:rsid w:val="0040104A"/>
    <w:rsid w:val="004049BA"/>
    <w:rsid w:val="004113A4"/>
    <w:rsid w:val="00413FFF"/>
    <w:rsid w:val="004152ED"/>
    <w:rsid w:val="00425696"/>
    <w:rsid w:val="004257B0"/>
    <w:rsid w:val="00426D41"/>
    <w:rsid w:val="004334CE"/>
    <w:rsid w:val="004351FD"/>
    <w:rsid w:val="004354AB"/>
    <w:rsid w:val="004354D0"/>
    <w:rsid w:val="00437107"/>
    <w:rsid w:val="004572CD"/>
    <w:rsid w:val="004612AE"/>
    <w:rsid w:val="004654B0"/>
    <w:rsid w:val="004662E1"/>
    <w:rsid w:val="00466342"/>
    <w:rsid w:val="00467DE3"/>
    <w:rsid w:val="00467E00"/>
    <w:rsid w:val="004710C7"/>
    <w:rsid w:val="00472979"/>
    <w:rsid w:val="00472B1D"/>
    <w:rsid w:val="00476573"/>
    <w:rsid w:val="00481ACC"/>
    <w:rsid w:val="00486FB0"/>
    <w:rsid w:val="004955ED"/>
    <w:rsid w:val="00496E7D"/>
    <w:rsid w:val="004976A0"/>
    <w:rsid w:val="004A0A49"/>
    <w:rsid w:val="004A21C7"/>
    <w:rsid w:val="004A5B60"/>
    <w:rsid w:val="004A5EB8"/>
    <w:rsid w:val="004A6E98"/>
    <w:rsid w:val="004B2707"/>
    <w:rsid w:val="004B5E7B"/>
    <w:rsid w:val="004C017F"/>
    <w:rsid w:val="004C1059"/>
    <w:rsid w:val="004C1BAA"/>
    <w:rsid w:val="004C6240"/>
    <w:rsid w:val="004C65A9"/>
    <w:rsid w:val="004C7BD8"/>
    <w:rsid w:val="004D0FF0"/>
    <w:rsid w:val="004D6BCE"/>
    <w:rsid w:val="004E4169"/>
    <w:rsid w:val="004E466D"/>
    <w:rsid w:val="004E5498"/>
    <w:rsid w:val="004E7C42"/>
    <w:rsid w:val="004F04C9"/>
    <w:rsid w:val="004F10FD"/>
    <w:rsid w:val="004F18FA"/>
    <w:rsid w:val="004F226C"/>
    <w:rsid w:val="004F24D4"/>
    <w:rsid w:val="004F30BE"/>
    <w:rsid w:val="004F3936"/>
    <w:rsid w:val="004F5693"/>
    <w:rsid w:val="004F6702"/>
    <w:rsid w:val="004F7900"/>
    <w:rsid w:val="00502ACE"/>
    <w:rsid w:val="00503FAA"/>
    <w:rsid w:val="00504CEF"/>
    <w:rsid w:val="00511F03"/>
    <w:rsid w:val="00513984"/>
    <w:rsid w:val="00516F0C"/>
    <w:rsid w:val="00521153"/>
    <w:rsid w:val="00521625"/>
    <w:rsid w:val="005224D7"/>
    <w:rsid w:val="005242CF"/>
    <w:rsid w:val="00524FFA"/>
    <w:rsid w:val="00526E40"/>
    <w:rsid w:val="00530BA1"/>
    <w:rsid w:val="00536F04"/>
    <w:rsid w:val="005374F8"/>
    <w:rsid w:val="00541367"/>
    <w:rsid w:val="00544F73"/>
    <w:rsid w:val="00545A40"/>
    <w:rsid w:val="00550C22"/>
    <w:rsid w:val="00552DC5"/>
    <w:rsid w:val="0056081D"/>
    <w:rsid w:val="0056083E"/>
    <w:rsid w:val="005660FB"/>
    <w:rsid w:val="00570F01"/>
    <w:rsid w:val="00573A70"/>
    <w:rsid w:val="005761AF"/>
    <w:rsid w:val="005762E9"/>
    <w:rsid w:val="00580892"/>
    <w:rsid w:val="00583636"/>
    <w:rsid w:val="00584FC5"/>
    <w:rsid w:val="0058623D"/>
    <w:rsid w:val="00591284"/>
    <w:rsid w:val="00594B2A"/>
    <w:rsid w:val="005A141C"/>
    <w:rsid w:val="005A3CCB"/>
    <w:rsid w:val="005A4301"/>
    <w:rsid w:val="005A4750"/>
    <w:rsid w:val="005A633A"/>
    <w:rsid w:val="005B07AB"/>
    <w:rsid w:val="005B357C"/>
    <w:rsid w:val="005B5FEC"/>
    <w:rsid w:val="005C09DE"/>
    <w:rsid w:val="005C463B"/>
    <w:rsid w:val="005D6EE5"/>
    <w:rsid w:val="005E4828"/>
    <w:rsid w:val="005E4982"/>
    <w:rsid w:val="005E632C"/>
    <w:rsid w:val="005F2442"/>
    <w:rsid w:val="005F3D38"/>
    <w:rsid w:val="005F7E52"/>
    <w:rsid w:val="00600708"/>
    <w:rsid w:val="006023A3"/>
    <w:rsid w:val="0060258B"/>
    <w:rsid w:val="00603A1B"/>
    <w:rsid w:val="0060715F"/>
    <w:rsid w:val="006072F8"/>
    <w:rsid w:val="00607E77"/>
    <w:rsid w:val="0061052E"/>
    <w:rsid w:val="00613EA4"/>
    <w:rsid w:val="006144A3"/>
    <w:rsid w:val="00617AE3"/>
    <w:rsid w:val="006207C2"/>
    <w:rsid w:val="006219CF"/>
    <w:rsid w:val="006258B1"/>
    <w:rsid w:val="00626657"/>
    <w:rsid w:val="006328BA"/>
    <w:rsid w:val="00632B6E"/>
    <w:rsid w:val="00635967"/>
    <w:rsid w:val="0063644A"/>
    <w:rsid w:val="0064145B"/>
    <w:rsid w:val="006415DC"/>
    <w:rsid w:val="00646290"/>
    <w:rsid w:val="006465CC"/>
    <w:rsid w:val="00651DAB"/>
    <w:rsid w:val="00654333"/>
    <w:rsid w:val="00654F68"/>
    <w:rsid w:val="006571C7"/>
    <w:rsid w:val="00657200"/>
    <w:rsid w:val="00661CBF"/>
    <w:rsid w:val="006624C4"/>
    <w:rsid w:val="00662BD6"/>
    <w:rsid w:val="00665FC6"/>
    <w:rsid w:val="0067134C"/>
    <w:rsid w:val="00671CCE"/>
    <w:rsid w:val="00675D66"/>
    <w:rsid w:val="006775B9"/>
    <w:rsid w:val="00680778"/>
    <w:rsid w:val="00680A97"/>
    <w:rsid w:val="00680C81"/>
    <w:rsid w:val="00684707"/>
    <w:rsid w:val="0068495B"/>
    <w:rsid w:val="00684CF2"/>
    <w:rsid w:val="00692B60"/>
    <w:rsid w:val="00697899"/>
    <w:rsid w:val="006A04E6"/>
    <w:rsid w:val="006A1300"/>
    <w:rsid w:val="006A1AAB"/>
    <w:rsid w:val="006A566C"/>
    <w:rsid w:val="006A703A"/>
    <w:rsid w:val="006B083D"/>
    <w:rsid w:val="006B2F23"/>
    <w:rsid w:val="006C16A3"/>
    <w:rsid w:val="006C6AB5"/>
    <w:rsid w:val="006C6E55"/>
    <w:rsid w:val="006D25AA"/>
    <w:rsid w:val="006E38AD"/>
    <w:rsid w:val="006E44FB"/>
    <w:rsid w:val="006E6EB4"/>
    <w:rsid w:val="006F6107"/>
    <w:rsid w:val="0070026C"/>
    <w:rsid w:val="007027CC"/>
    <w:rsid w:val="00707D66"/>
    <w:rsid w:val="0071478B"/>
    <w:rsid w:val="00714A72"/>
    <w:rsid w:val="00716E66"/>
    <w:rsid w:val="00717186"/>
    <w:rsid w:val="007206EB"/>
    <w:rsid w:val="007217B8"/>
    <w:rsid w:val="00722427"/>
    <w:rsid w:val="00725D66"/>
    <w:rsid w:val="0073655E"/>
    <w:rsid w:val="00736667"/>
    <w:rsid w:val="00741CC6"/>
    <w:rsid w:val="00742DED"/>
    <w:rsid w:val="00744E2B"/>
    <w:rsid w:val="0074765E"/>
    <w:rsid w:val="00754311"/>
    <w:rsid w:val="00756801"/>
    <w:rsid w:val="00760395"/>
    <w:rsid w:val="00760D12"/>
    <w:rsid w:val="007612A3"/>
    <w:rsid w:val="00761D85"/>
    <w:rsid w:val="00763EBA"/>
    <w:rsid w:val="00772BF2"/>
    <w:rsid w:val="007734F4"/>
    <w:rsid w:val="007800A6"/>
    <w:rsid w:val="00781F3F"/>
    <w:rsid w:val="00784B6B"/>
    <w:rsid w:val="00786BC5"/>
    <w:rsid w:val="007921C6"/>
    <w:rsid w:val="00792D27"/>
    <w:rsid w:val="00797217"/>
    <w:rsid w:val="00797956"/>
    <w:rsid w:val="007A0FE9"/>
    <w:rsid w:val="007A11F1"/>
    <w:rsid w:val="007A55CC"/>
    <w:rsid w:val="007A7F10"/>
    <w:rsid w:val="007B4526"/>
    <w:rsid w:val="007B6046"/>
    <w:rsid w:val="007B66D4"/>
    <w:rsid w:val="007B6969"/>
    <w:rsid w:val="007C03B5"/>
    <w:rsid w:val="007C34A5"/>
    <w:rsid w:val="007C3C12"/>
    <w:rsid w:val="007C640B"/>
    <w:rsid w:val="007D1F1F"/>
    <w:rsid w:val="007D2972"/>
    <w:rsid w:val="007D48F5"/>
    <w:rsid w:val="007D76A7"/>
    <w:rsid w:val="007E1A4B"/>
    <w:rsid w:val="007E3331"/>
    <w:rsid w:val="007E4E60"/>
    <w:rsid w:val="007E6461"/>
    <w:rsid w:val="007E7B6A"/>
    <w:rsid w:val="007F06CC"/>
    <w:rsid w:val="007F408E"/>
    <w:rsid w:val="007F40F4"/>
    <w:rsid w:val="007F490F"/>
    <w:rsid w:val="00800D40"/>
    <w:rsid w:val="00802AFA"/>
    <w:rsid w:val="00803287"/>
    <w:rsid w:val="008052E0"/>
    <w:rsid w:val="00807113"/>
    <w:rsid w:val="008117C7"/>
    <w:rsid w:val="0081699A"/>
    <w:rsid w:val="008207BB"/>
    <w:rsid w:val="00820FE8"/>
    <w:rsid w:val="008238E2"/>
    <w:rsid w:val="0082410B"/>
    <w:rsid w:val="0082438D"/>
    <w:rsid w:val="00835F4A"/>
    <w:rsid w:val="00836803"/>
    <w:rsid w:val="00837319"/>
    <w:rsid w:val="00837726"/>
    <w:rsid w:val="0084191B"/>
    <w:rsid w:val="00846E85"/>
    <w:rsid w:val="0085042E"/>
    <w:rsid w:val="008555C1"/>
    <w:rsid w:val="00855F7B"/>
    <w:rsid w:val="008568F5"/>
    <w:rsid w:val="00861D0F"/>
    <w:rsid w:val="00862C00"/>
    <w:rsid w:val="008635C0"/>
    <w:rsid w:val="0087160F"/>
    <w:rsid w:val="00872B70"/>
    <w:rsid w:val="008769F5"/>
    <w:rsid w:val="00881B90"/>
    <w:rsid w:val="008827B3"/>
    <w:rsid w:val="00883BA1"/>
    <w:rsid w:val="00883EC4"/>
    <w:rsid w:val="00884DFD"/>
    <w:rsid w:val="00885507"/>
    <w:rsid w:val="0088582A"/>
    <w:rsid w:val="00885F77"/>
    <w:rsid w:val="0088791B"/>
    <w:rsid w:val="00887EBE"/>
    <w:rsid w:val="00892A6D"/>
    <w:rsid w:val="00892DCF"/>
    <w:rsid w:val="008934A3"/>
    <w:rsid w:val="00893699"/>
    <w:rsid w:val="0089629C"/>
    <w:rsid w:val="0089759E"/>
    <w:rsid w:val="008A0C39"/>
    <w:rsid w:val="008A279E"/>
    <w:rsid w:val="008A4AC7"/>
    <w:rsid w:val="008A7F51"/>
    <w:rsid w:val="008B12D7"/>
    <w:rsid w:val="008B241A"/>
    <w:rsid w:val="008C11DC"/>
    <w:rsid w:val="008D0BFE"/>
    <w:rsid w:val="008D1E96"/>
    <w:rsid w:val="008D43E4"/>
    <w:rsid w:val="008D6D62"/>
    <w:rsid w:val="008E1447"/>
    <w:rsid w:val="008E33BE"/>
    <w:rsid w:val="008E6924"/>
    <w:rsid w:val="008E7C47"/>
    <w:rsid w:val="00900E3C"/>
    <w:rsid w:val="00903A2C"/>
    <w:rsid w:val="009064C0"/>
    <w:rsid w:val="0090762E"/>
    <w:rsid w:val="00913862"/>
    <w:rsid w:val="009141FA"/>
    <w:rsid w:val="009147E6"/>
    <w:rsid w:val="009173C3"/>
    <w:rsid w:val="00921A32"/>
    <w:rsid w:val="00923D19"/>
    <w:rsid w:val="00925A7C"/>
    <w:rsid w:val="009261B9"/>
    <w:rsid w:val="0093386A"/>
    <w:rsid w:val="00934542"/>
    <w:rsid w:val="0093720D"/>
    <w:rsid w:val="0093788E"/>
    <w:rsid w:val="00944D7E"/>
    <w:rsid w:val="00946B91"/>
    <w:rsid w:val="009518DB"/>
    <w:rsid w:val="0095564B"/>
    <w:rsid w:val="00962A2D"/>
    <w:rsid w:val="00962CD2"/>
    <w:rsid w:val="009700CE"/>
    <w:rsid w:val="00972EA2"/>
    <w:rsid w:val="009730E6"/>
    <w:rsid w:val="00974A8A"/>
    <w:rsid w:val="00986541"/>
    <w:rsid w:val="00990000"/>
    <w:rsid w:val="009911A9"/>
    <w:rsid w:val="00991666"/>
    <w:rsid w:val="0099399E"/>
    <w:rsid w:val="00996F34"/>
    <w:rsid w:val="00997AE9"/>
    <w:rsid w:val="009A083C"/>
    <w:rsid w:val="009A195C"/>
    <w:rsid w:val="009A2A8C"/>
    <w:rsid w:val="009A38B2"/>
    <w:rsid w:val="009A42D6"/>
    <w:rsid w:val="009A5161"/>
    <w:rsid w:val="009B2AC0"/>
    <w:rsid w:val="009B3A19"/>
    <w:rsid w:val="009B79C1"/>
    <w:rsid w:val="009B7B44"/>
    <w:rsid w:val="009C6FD4"/>
    <w:rsid w:val="009D1E42"/>
    <w:rsid w:val="009E2764"/>
    <w:rsid w:val="009E42BD"/>
    <w:rsid w:val="009F2603"/>
    <w:rsid w:val="009F3DAA"/>
    <w:rsid w:val="009F6008"/>
    <w:rsid w:val="009F79A6"/>
    <w:rsid w:val="00A03355"/>
    <w:rsid w:val="00A047F9"/>
    <w:rsid w:val="00A10FA3"/>
    <w:rsid w:val="00A116E3"/>
    <w:rsid w:val="00A137F6"/>
    <w:rsid w:val="00A13EF8"/>
    <w:rsid w:val="00A1737D"/>
    <w:rsid w:val="00A200F0"/>
    <w:rsid w:val="00A20A53"/>
    <w:rsid w:val="00A23811"/>
    <w:rsid w:val="00A309C3"/>
    <w:rsid w:val="00A33BF9"/>
    <w:rsid w:val="00A36FCD"/>
    <w:rsid w:val="00A37F76"/>
    <w:rsid w:val="00A4106C"/>
    <w:rsid w:val="00A42B67"/>
    <w:rsid w:val="00A434E7"/>
    <w:rsid w:val="00A47055"/>
    <w:rsid w:val="00A477F4"/>
    <w:rsid w:val="00A51F3B"/>
    <w:rsid w:val="00A5227B"/>
    <w:rsid w:val="00A553F8"/>
    <w:rsid w:val="00A56A67"/>
    <w:rsid w:val="00A60181"/>
    <w:rsid w:val="00A611B4"/>
    <w:rsid w:val="00A63060"/>
    <w:rsid w:val="00A6310E"/>
    <w:rsid w:val="00A6561C"/>
    <w:rsid w:val="00A661F5"/>
    <w:rsid w:val="00A67070"/>
    <w:rsid w:val="00A71730"/>
    <w:rsid w:val="00A731A6"/>
    <w:rsid w:val="00A82294"/>
    <w:rsid w:val="00A8303E"/>
    <w:rsid w:val="00A94B6E"/>
    <w:rsid w:val="00A94B71"/>
    <w:rsid w:val="00A959F1"/>
    <w:rsid w:val="00A96B1C"/>
    <w:rsid w:val="00AA5FEF"/>
    <w:rsid w:val="00AB5AF2"/>
    <w:rsid w:val="00AB6157"/>
    <w:rsid w:val="00AB64D6"/>
    <w:rsid w:val="00AC4F05"/>
    <w:rsid w:val="00AC587B"/>
    <w:rsid w:val="00AD0229"/>
    <w:rsid w:val="00AD03BB"/>
    <w:rsid w:val="00AD4200"/>
    <w:rsid w:val="00AD4DFA"/>
    <w:rsid w:val="00AD4ECE"/>
    <w:rsid w:val="00AD7BE8"/>
    <w:rsid w:val="00AE523A"/>
    <w:rsid w:val="00B008EF"/>
    <w:rsid w:val="00B01C58"/>
    <w:rsid w:val="00B0781A"/>
    <w:rsid w:val="00B10F2E"/>
    <w:rsid w:val="00B12C9B"/>
    <w:rsid w:val="00B13548"/>
    <w:rsid w:val="00B13BA5"/>
    <w:rsid w:val="00B13F2F"/>
    <w:rsid w:val="00B14583"/>
    <w:rsid w:val="00B152FA"/>
    <w:rsid w:val="00B160D5"/>
    <w:rsid w:val="00B1644D"/>
    <w:rsid w:val="00B20C2B"/>
    <w:rsid w:val="00B2500C"/>
    <w:rsid w:val="00B26D21"/>
    <w:rsid w:val="00B32762"/>
    <w:rsid w:val="00B33D48"/>
    <w:rsid w:val="00B35F86"/>
    <w:rsid w:val="00B3601C"/>
    <w:rsid w:val="00B369CB"/>
    <w:rsid w:val="00B36FB3"/>
    <w:rsid w:val="00B41B68"/>
    <w:rsid w:val="00B43862"/>
    <w:rsid w:val="00B467A8"/>
    <w:rsid w:val="00B4717D"/>
    <w:rsid w:val="00B50B08"/>
    <w:rsid w:val="00B5171C"/>
    <w:rsid w:val="00B535C8"/>
    <w:rsid w:val="00B53BB6"/>
    <w:rsid w:val="00B542C4"/>
    <w:rsid w:val="00B565F6"/>
    <w:rsid w:val="00B64B0B"/>
    <w:rsid w:val="00B65DE3"/>
    <w:rsid w:val="00B67779"/>
    <w:rsid w:val="00B6790F"/>
    <w:rsid w:val="00B67E73"/>
    <w:rsid w:val="00B71AF7"/>
    <w:rsid w:val="00B72A45"/>
    <w:rsid w:val="00B76600"/>
    <w:rsid w:val="00B77237"/>
    <w:rsid w:val="00B819BA"/>
    <w:rsid w:val="00B91091"/>
    <w:rsid w:val="00B91D3C"/>
    <w:rsid w:val="00B93A01"/>
    <w:rsid w:val="00B96B19"/>
    <w:rsid w:val="00BA0103"/>
    <w:rsid w:val="00BA151D"/>
    <w:rsid w:val="00BA4D6A"/>
    <w:rsid w:val="00BA62B2"/>
    <w:rsid w:val="00BA66F7"/>
    <w:rsid w:val="00BB2FB9"/>
    <w:rsid w:val="00BB541C"/>
    <w:rsid w:val="00BB71BA"/>
    <w:rsid w:val="00BB7C0B"/>
    <w:rsid w:val="00BC11DB"/>
    <w:rsid w:val="00BC46B4"/>
    <w:rsid w:val="00BC728E"/>
    <w:rsid w:val="00BD0212"/>
    <w:rsid w:val="00BD509E"/>
    <w:rsid w:val="00BD5275"/>
    <w:rsid w:val="00BE0F5F"/>
    <w:rsid w:val="00BE1F8A"/>
    <w:rsid w:val="00BE309F"/>
    <w:rsid w:val="00BE5129"/>
    <w:rsid w:val="00BE674D"/>
    <w:rsid w:val="00BE6776"/>
    <w:rsid w:val="00BE6E4A"/>
    <w:rsid w:val="00BF6793"/>
    <w:rsid w:val="00BF6A7A"/>
    <w:rsid w:val="00BF70EE"/>
    <w:rsid w:val="00C00ED5"/>
    <w:rsid w:val="00C012BA"/>
    <w:rsid w:val="00C01509"/>
    <w:rsid w:val="00C05226"/>
    <w:rsid w:val="00C05A51"/>
    <w:rsid w:val="00C05FE6"/>
    <w:rsid w:val="00C06106"/>
    <w:rsid w:val="00C06635"/>
    <w:rsid w:val="00C067EE"/>
    <w:rsid w:val="00C06B9E"/>
    <w:rsid w:val="00C06F85"/>
    <w:rsid w:val="00C1123D"/>
    <w:rsid w:val="00C23B1D"/>
    <w:rsid w:val="00C26F40"/>
    <w:rsid w:val="00C30797"/>
    <w:rsid w:val="00C30F38"/>
    <w:rsid w:val="00C3179C"/>
    <w:rsid w:val="00C31A2D"/>
    <w:rsid w:val="00C32BC4"/>
    <w:rsid w:val="00C33BB7"/>
    <w:rsid w:val="00C34979"/>
    <w:rsid w:val="00C3608A"/>
    <w:rsid w:val="00C36EE2"/>
    <w:rsid w:val="00C37BA7"/>
    <w:rsid w:val="00C402DD"/>
    <w:rsid w:val="00C40344"/>
    <w:rsid w:val="00C41378"/>
    <w:rsid w:val="00C452A6"/>
    <w:rsid w:val="00C47B3C"/>
    <w:rsid w:val="00C52B56"/>
    <w:rsid w:val="00C55AE5"/>
    <w:rsid w:val="00C57D31"/>
    <w:rsid w:val="00C6196A"/>
    <w:rsid w:val="00C65C07"/>
    <w:rsid w:val="00C82B92"/>
    <w:rsid w:val="00C834A9"/>
    <w:rsid w:val="00C860E1"/>
    <w:rsid w:val="00C942FA"/>
    <w:rsid w:val="00C96731"/>
    <w:rsid w:val="00CA0C98"/>
    <w:rsid w:val="00CA11BE"/>
    <w:rsid w:val="00CA1F6E"/>
    <w:rsid w:val="00CA27C9"/>
    <w:rsid w:val="00CA392A"/>
    <w:rsid w:val="00CA74C3"/>
    <w:rsid w:val="00CB28A0"/>
    <w:rsid w:val="00CB44C0"/>
    <w:rsid w:val="00CC0516"/>
    <w:rsid w:val="00CC07EE"/>
    <w:rsid w:val="00CC70DB"/>
    <w:rsid w:val="00CD479C"/>
    <w:rsid w:val="00CD49F2"/>
    <w:rsid w:val="00CE11B9"/>
    <w:rsid w:val="00CE5B1A"/>
    <w:rsid w:val="00D06A01"/>
    <w:rsid w:val="00D070F6"/>
    <w:rsid w:val="00D10B60"/>
    <w:rsid w:val="00D13C72"/>
    <w:rsid w:val="00D21FFB"/>
    <w:rsid w:val="00D22C6B"/>
    <w:rsid w:val="00D25001"/>
    <w:rsid w:val="00D268C6"/>
    <w:rsid w:val="00D331E9"/>
    <w:rsid w:val="00D43779"/>
    <w:rsid w:val="00D44274"/>
    <w:rsid w:val="00D476D2"/>
    <w:rsid w:val="00D50298"/>
    <w:rsid w:val="00D514A0"/>
    <w:rsid w:val="00D55DFE"/>
    <w:rsid w:val="00D66434"/>
    <w:rsid w:val="00D701F7"/>
    <w:rsid w:val="00D7323C"/>
    <w:rsid w:val="00D74EC7"/>
    <w:rsid w:val="00D75E47"/>
    <w:rsid w:val="00D853A9"/>
    <w:rsid w:val="00D91EFE"/>
    <w:rsid w:val="00D9239C"/>
    <w:rsid w:val="00D94A27"/>
    <w:rsid w:val="00D95BE2"/>
    <w:rsid w:val="00DA2C89"/>
    <w:rsid w:val="00DA4381"/>
    <w:rsid w:val="00DA79EF"/>
    <w:rsid w:val="00DB336D"/>
    <w:rsid w:val="00DC7237"/>
    <w:rsid w:val="00DD0967"/>
    <w:rsid w:val="00DD202D"/>
    <w:rsid w:val="00DD3A82"/>
    <w:rsid w:val="00DD6077"/>
    <w:rsid w:val="00DD7926"/>
    <w:rsid w:val="00DF12AD"/>
    <w:rsid w:val="00DF149C"/>
    <w:rsid w:val="00DF61C0"/>
    <w:rsid w:val="00DF6A27"/>
    <w:rsid w:val="00E02F70"/>
    <w:rsid w:val="00E03A6F"/>
    <w:rsid w:val="00E04789"/>
    <w:rsid w:val="00E05BF2"/>
    <w:rsid w:val="00E06923"/>
    <w:rsid w:val="00E13930"/>
    <w:rsid w:val="00E14321"/>
    <w:rsid w:val="00E234A0"/>
    <w:rsid w:val="00E24B02"/>
    <w:rsid w:val="00E30ABE"/>
    <w:rsid w:val="00E3602A"/>
    <w:rsid w:val="00E36C3C"/>
    <w:rsid w:val="00E4255E"/>
    <w:rsid w:val="00E43ED7"/>
    <w:rsid w:val="00E44279"/>
    <w:rsid w:val="00E445DD"/>
    <w:rsid w:val="00E5091C"/>
    <w:rsid w:val="00E50A2C"/>
    <w:rsid w:val="00E556D9"/>
    <w:rsid w:val="00E61DE3"/>
    <w:rsid w:val="00E62341"/>
    <w:rsid w:val="00E638BD"/>
    <w:rsid w:val="00E646B4"/>
    <w:rsid w:val="00E72B51"/>
    <w:rsid w:val="00E74732"/>
    <w:rsid w:val="00E76EE2"/>
    <w:rsid w:val="00E816B3"/>
    <w:rsid w:val="00E83953"/>
    <w:rsid w:val="00E845C6"/>
    <w:rsid w:val="00E85A3C"/>
    <w:rsid w:val="00E91AE1"/>
    <w:rsid w:val="00E91D3E"/>
    <w:rsid w:val="00E97B22"/>
    <w:rsid w:val="00EA2604"/>
    <w:rsid w:val="00EA286B"/>
    <w:rsid w:val="00EA331E"/>
    <w:rsid w:val="00EA4B00"/>
    <w:rsid w:val="00EA5A1A"/>
    <w:rsid w:val="00EA5DB3"/>
    <w:rsid w:val="00EA656F"/>
    <w:rsid w:val="00EA7652"/>
    <w:rsid w:val="00EA7BB3"/>
    <w:rsid w:val="00EB2543"/>
    <w:rsid w:val="00EC0F3C"/>
    <w:rsid w:val="00EC2BF5"/>
    <w:rsid w:val="00EC3CD0"/>
    <w:rsid w:val="00EC570D"/>
    <w:rsid w:val="00EC70A6"/>
    <w:rsid w:val="00EC7335"/>
    <w:rsid w:val="00EC76DA"/>
    <w:rsid w:val="00ED191B"/>
    <w:rsid w:val="00ED21A3"/>
    <w:rsid w:val="00ED2856"/>
    <w:rsid w:val="00ED32B6"/>
    <w:rsid w:val="00ED3DC6"/>
    <w:rsid w:val="00ED4CD6"/>
    <w:rsid w:val="00ED7048"/>
    <w:rsid w:val="00EE05D2"/>
    <w:rsid w:val="00EE0AAA"/>
    <w:rsid w:val="00EE1182"/>
    <w:rsid w:val="00EE6067"/>
    <w:rsid w:val="00EE7612"/>
    <w:rsid w:val="00EF4C11"/>
    <w:rsid w:val="00F003CD"/>
    <w:rsid w:val="00F04FB7"/>
    <w:rsid w:val="00F06FBA"/>
    <w:rsid w:val="00F07327"/>
    <w:rsid w:val="00F07992"/>
    <w:rsid w:val="00F10C86"/>
    <w:rsid w:val="00F1103E"/>
    <w:rsid w:val="00F130DC"/>
    <w:rsid w:val="00F158EE"/>
    <w:rsid w:val="00F159CB"/>
    <w:rsid w:val="00F172AF"/>
    <w:rsid w:val="00F2115C"/>
    <w:rsid w:val="00F24415"/>
    <w:rsid w:val="00F32420"/>
    <w:rsid w:val="00F33A3A"/>
    <w:rsid w:val="00F36366"/>
    <w:rsid w:val="00F378BB"/>
    <w:rsid w:val="00F420F7"/>
    <w:rsid w:val="00F46D39"/>
    <w:rsid w:val="00F507D4"/>
    <w:rsid w:val="00F51B61"/>
    <w:rsid w:val="00F52597"/>
    <w:rsid w:val="00F53256"/>
    <w:rsid w:val="00F55451"/>
    <w:rsid w:val="00F560B5"/>
    <w:rsid w:val="00F65B70"/>
    <w:rsid w:val="00F67C6C"/>
    <w:rsid w:val="00F77105"/>
    <w:rsid w:val="00F84C09"/>
    <w:rsid w:val="00F860CA"/>
    <w:rsid w:val="00F90EC2"/>
    <w:rsid w:val="00F9126D"/>
    <w:rsid w:val="00F91E7F"/>
    <w:rsid w:val="00F97B9B"/>
    <w:rsid w:val="00F97CB9"/>
    <w:rsid w:val="00FA081F"/>
    <w:rsid w:val="00FA0B42"/>
    <w:rsid w:val="00FA2849"/>
    <w:rsid w:val="00FA3434"/>
    <w:rsid w:val="00FA359A"/>
    <w:rsid w:val="00FA55D0"/>
    <w:rsid w:val="00FA792D"/>
    <w:rsid w:val="00FB37C7"/>
    <w:rsid w:val="00FC07DD"/>
    <w:rsid w:val="00FC1305"/>
    <w:rsid w:val="00FC337C"/>
    <w:rsid w:val="00FD23A3"/>
    <w:rsid w:val="00FD3688"/>
    <w:rsid w:val="00FD4FD4"/>
    <w:rsid w:val="00FD5826"/>
    <w:rsid w:val="00FD6361"/>
    <w:rsid w:val="00FD6C04"/>
    <w:rsid w:val="00FD6F41"/>
    <w:rsid w:val="00FE1D16"/>
    <w:rsid w:val="00FE26C0"/>
    <w:rsid w:val="00FE2DA8"/>
    <w:rsid w:val="00FE3CB7"/>
    <w:rsid w:val="00FE6352"/>
    <w:rsid w:val="00FE6C7D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76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327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3276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B3276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6A703A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03A"/>
    <w:rPr>
      <w:rFonts w:ascii="Tahoma" w:hAnsi="Tahoma" w:cs="Times New Roman"/>
      <w:sz w:val="16"/>
      <w:lang w:eastAsia="ru-RU"/>
    </w:rPr>
  </w:style>
  <w:style w:type="character" w:styleId="a5">
    <w:name w:val="Hyperlink"/>
    <w:basedOn w:val="a0"/>
    <w:uiPriority w:val="99"/>
    <w:rsid w:val="00FA081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D48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71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160D5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71CCE"/>
    <w:rPr>
      <w:rFonts w:cs="Times New Roman"/>
    </w:rPr>
  </w:style>
  <w:style w:type="paragraph" w:styleId="ab">
    <w:name w:val="header"/>
    <w:basedOn w:val="a"/>
    <w:link w:val="ac"/>
    <w:uiPriority w:val="99"/>
    <w:rsid w:val="00671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160D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76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327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3276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B3276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6A703A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703A"/>
    <w:rPr>
      <w:rFonts w:ascii="Tahoma" w:hAnsi="Tahoma" w:cs="Times New Roman"/>
      <w:sz w:val="16"/>
      <w:lang w:eastAsia="ru-RU"/>
    </w:rPr>
  </w:style>
  <w:style w:type="character" w:styleId="a5">
    <w:name w:val="Hyperlink"/>
    <w:basedOn w:val="a0"/>
    <w:uiPriority w:val="99"/>
    <w:rsid w:val="00FA081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D48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D48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71C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160D5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671CCE"/>
    <w:rPr>
      <w:rFonts w:cs="Times New Roman"/>
    </w:rPr>
  </w:style>
  <w:style w:type="paragraph" w:styleId="ab">
    <w:name w:val="header"/>
    <w:basedOn w:val="a"/>
    <w:link w:val="ac"/>
    <w:uiPriority w:val="99"/>
    <w:rsid w:val="00671C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160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~1\MEHANT~1\LOCALS~1\Temp\Rar$DI04.859\&#1058;&#1055;&#1043;&#1043;%202016.docx" TargetMode="External"/><Relationship Id="rId18" Type="http://schemas.openxmlformats.org/officeDocument/2006/relationships/hyperlink" Target="file:///C:\DOCUME~1\MEHANT~1\LOCALS~1\Temp\Rar$DI04.859\&#1058;&#1055;&#1043;&#1043;%202016.docx" TargetMode="External"/><Relationship Id="rId26" Type="http://schemas.openxmlformats.org/officeDocument/2006/relationships/hyperlink" Target="consultantplus://offline/ref=2509FBF5F6411B37021A4F7C964F75F63EF324629973F9EABD7CA0273368959CA59B2A18932D756A876D04ABP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09FBF5F6411B37021A517180232BF93FF078669470F1BAE623FB7A64A6P1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DOCUME~1\MEHANT~1\LOCALS~1\Temp\Rar$DI04.859\&#1058;&#1055;&#1043;&#1043;%202016.docx" TargetMode="External"/><Relationship Id="rId17" Type="http://schemas.openxmlformats.org/officeDocument/2006/relationships/hyperlink" Target="consultantplus://offline/ref=4A091A3E4B5A481E33325FCA14508FD23DA3B3686DB0B47412A1B4C35DF9D6B4EF14A037544FBE11aES4I" TargetMode="External"/><Relationship Id="rId25" Type="http://schemas.openxmlformats.org/officeDocument/2006/relationships/hyperlink" Target="consultantplus://offline/ref=2509FBF5F6411B37021A4F7C964F75F63EF324629672FBEEBC7CA0273368959CA59B2A18932D756A876D02ABPA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91A3E4B5A481E33325FCA14508FD23DA4B36F69B7B47412A1B4C35DF9D6B4EF14A037544FBE11aES8I" TargetMode="External"/><Relationship Id="rId20" Type="http://schemas.openxmlformats.org/officeDocument/2006/relationships/hyperlink" Target="consultantplus://offline/ref=2509FBF5F6411B37021A517180232BF93FFC796E9270F1BAE623FB7A64619FCBE2D4735AD720746AA8PEG" TargetMode="External"/><Relationship Id="rId29" Type="http://schemas.openxmlformats.org/officeDocument/2006/relationships/hyperlink" Target="consultantplus://offline/ref=2509FBF5F6411B37021A4F7C964F75F63EF32462967EF8E8BD7CA0273368959CAAP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09FBF5F6411B37021A517180232BF93FFF7B689973F1BAE623FB7A64A6P1G" TargetMode="External"/><Relationship Id="rId24" Type="http://schemas.openxmlformats.org/officeDocument/2006/relationships/hyperlink" Target="consultantplus://offline/ref=2509FBF5F6411B37021A517180232BF93FFE7F669775F1BAE623FB7A64619FCBE2D4735AD7207568A8PFG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091A3E4B5A481E33325FCA14508FD23DA7B16A6AB3B47412A1B4C35DF9D6B4EF14A037544FBE11aES4I" TargetMode="External"/><Relationship Id="rId23" Type="http://schemas.openxmlformats.org/officeDocument/2006/relationships/hyperlink" Target="consultantplus://offline/ref=2509FBF5F6411B37021A517180232BF93FFF7B689474F1BAE623FB7A64A6P1G" TargetMode="External"/><Relationship Id="rId28" Type="http://schemas.openxmlformats.org/officeDocument/2006/relationships/hyperlink" Target="consultantplus://offline/ref=2509FBF5F6411B37021A4F7C964F75F63EF324629972F2E8BE7CA0273368959CAAP5G" TargetMode="External"/><Relationship Id="rId10" Type="http://schemas.openxmlformats.org/officeDocument/2006/relationships/hyperlink" Target="consultantplus://offline/ref=2509FBF5F6411B37021A517180232BF93FF078669470F1BAE623FB7A64619FCBE2D4735AD720766AA8P0G" TargetMode="External"/><Relationship Id="rId19" Type="http://schemas.openxmlformats.org/officeDocument/2006/relationships/hyperlink" Target="file:///C:\DOCUME~1\MEHANT~1\LOCALS~1\Temp\Rar$DI04.859\&#1058;&#1055;&#1043;&#1043;%202016.docx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09FBF5F6411B37021A517180232BF93FFF7B689474F1BAE623FB7A64A6P1G" TargetMode="External"/><Relationship Id="rId14" Type="http://schemas.openxmlformats.org/officeDocument/2006/relationships/hyperlink" Target="file:///C:\DOCUME~1\MEHANT~1\LOCALS~1\Temp\Rar$DI04.859\&#1058;&#1055;&#1043;&#1043;%202016.docx" TargetMode="External"/><Relationship Id="rId22" Type="http://schemas.openxmlformats.org/officeDocument/2006/relationships/hyperlink" Target="consultantplus://offline/ref=2509FBF5F6411B37021A517180232BF93FFB7C6D917FF1BAE623FB7A64A6P1G" TargetMode="External"/><Relationship Id="rId27" Type="http://schemas.openxmlformats.org/officeDocument/2006/relationships/hyperlink" Target="consultantplus://offline/ref=2509FBF5F6411B37021A4F7C964F75F63EF324629973F9EABD7CA0273368959CA59B2A18932D756A876D04ABPAG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C2FF-C608-4130-889B-E4262C10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9164</Words>
  <Characters>52237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APK</Company>
  <LinksUpToDate>false</LinksUpToDate>
  <CharactersWithSpaces>61279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Механцева Ольга Дмитриевна</dc:creator>
  <cp:lastModifiedBy>Бойко Олег Викторович</cp:lastModifiedBy>
  <cp:revision>2</cp:revision>
  <cp:lastPrinted>2018-12-26T07:42:00Z</cp:lastPrinted>
  <dcterms:created xsi:type="dcterms:W3CDTF">2019-01-09T01:19:00Z</dcterms:created>
  <dcterms:modified xsi:type="dcterms:W3CDTF">2019-01-09T01:19:00Z</dcterms:modified>
</cp:coreProperties>
</file>