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8D3" w14:textId="77777777" w:rsidR="00214C05" w:rsidRDefault="00EB164B" w:rsidP="00EB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ГБУЗ «Краевая детская</w:t>
      </w:r>
      <w:r w:rsidR="00214C05" w:rsidRPr="00214C05">
        <w:rPr>
          <w:rFonts w:ascii="Times New Roman" w:hAnsi="Times New Roman" w:cs="Times New Roman"/>
          <w:sz w:val="28"/>
          <w:szCs w:val="28"/>
        </w:rPr>
        <w:t xml:space="preserve"> </w:t>
      </w:r>
      <w:r w:rsidRPr="00214C05">
        <w:rPr>
          <w:rFonts w:ascii="Times New Roman" w:hAnsi="Times New Roman" w:cs="Times New Roman"/>
          <w:sz w:val="28"/>
          <w:szCs w:val="28"/>
        </w:rPr>
        <w:t>клиническая больница № 1»</w:t>
      </w:r>
    </w:p>
    <w:p w14:paraId="64AEBA24" w14:textId="7C4DF7C2" w:rsidR="00EB164B" w:rsidRPr="00214C05" w:rsidRDefault="00EB164B" w:rsidP="00EB1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г. Владивосток, проспект Острякова, 27</w:t>
      </w:r>
      <w:r w:rsidRPr="00214C05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E36D" w14:textId="00E32E8E" w:rsidR="00EB164B" w:rsidRPr="00834791" w:rsidRDefault="00E8484B" w:rsidP="008347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 xml:space="preserve">Госпитализация на </w:t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  <w:t>___________</w:t>
      </w:r>
      <w:r w:rsidR="00834791">
        <w:rPr>
          <w:rFonts w:ascii="Times New Roman" w:hAnsi="Times New Roman" w:cs="Times New Roman"/>
          <w:b/>
          <w:sz w:val="20"/>
          <w:szCs w:val="20"/>
        </w:rPr>
        <w:t>___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Пребывание в стационаре </w:t>
      </w:r>
      <w:proofErr w:type="gramStart"/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>круглосуточное !</w:t>
      </w:r>
      <w:proofErr w:type="gramEnd"/>
    </w:p>
    <w:p w14:paraId="41E85989" w14:textId="77777777" w:rsidR="00214C05" w:rsidRDefault="00045079" w:rsidP="00214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</w:pPr>
      <w:r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Запись в отделения:</w:t>
      </w:r>
      <w:r w:rsidR="00891302"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</w:p>
    <w:p w14:paraId="50D91D9D" w14:textId="3C69623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Неврологии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245-54-16,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6FE971B" w14:textId="1D419699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14C05">
        <w:rPr>
          <w:rFonts w:ascii="Times New Roman" w:hAnsi="Times New Roman" w:cs="Times New Roman"/>
          <w:sz w:val="20"/>
          <w:szCs w:val="20"/>
        </w:rPr>
        <w:t>ефрологии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245-54-43,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14.00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E2AD789" w14:textId="0EB3392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14C05">
        <w:rPr>
          <w:rFonts w:ascii="Times New Roman" w:hAnsi="Times New Roman" w:cs="Times New Roman"/>
          <w:sz w:val="20"/>
          <w:szCs w:val="20"/>
        </w:rPr>
        <w:t>рологии по телефону 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5786361F" w14:textId="044F5E77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хирургии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24D9F9B6" w14:textId="37F39D4F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ториноларингологическое отделение (ЛОР) 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245-08-31, с 14.00 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понедельник-пятница;</w:t>
      </w:r>
    </w:p>
    <w:p w14:paraId="0B142955" w14:textId="34BB26B1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 xml:space="preserve">тделение детской </w:t>
      </w:r>
      <w:proofErr w:type="spellStart"/>
      <w:r w:rsidRPr="00214C05">
        <w:rPr>
          <w:rFonts w:ascii="Times New Roman" w:hAnsi="Times New Roman" w:cs="Times New Roman"/>
          <w:sz w:val="20"/>
          <w:szCs w:val="20"/>
        </w:rPr>
        <w:t>онко</w:t>
      </w:r>
      <w:proofErr w:type="spellEnd"/>
      <w:r w:rsidRPr="00214C05">
        <w:rPr>
          <w:rFonts w:ascii="Times New Roman" w:hAnsi="Times New Roman" w:cs="Times New Roman"/>
          <w:sz w:val="20"/>
          <w:szCs w:val="20"/>
        </w:rPr>
        <w:t>-гематологии №2 (гематологическое отделение)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+7(423) 245-56-02 (доб. 2)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14C05">
        <w:rPr>
          <w:rFonts w:ascii="Times New Roman" w:hAnsi="Times New Roman" w:cs="Times New Roman"/>
          <w:sz w:val="20"/>
          <w:szCs w:val="20"/>
        </w:rPr>
        <w:t xml:space="preserve">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14.00, понедельник-пятница;</w:t>
      </w:r>
    </w:p>
    <w:p w14:paraId="7239FA3F" w14:textId="1C25D069" w:rsid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восстановительного лечения (ОВЛ)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245-56-02 (доб. 3),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понедельник-пятница.</w:t>
      </w:r>
    </w:p>
    <w:p w14:paraId="1C48C8B0" w14:textId="56F9BD96" w:rsidR="00841044" w:rsidRPr="00214C05" w:rsidRDefault="00891302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Госпитализация: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приемное отделение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8.30 до 13.00</w:t>
      </w:r>
      <w:r w:rsidR="00045079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на операцию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9.00 до 12.00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понедельник-пятница</w:t>
      </w:r>
      <w:r w:rsidR="00DF7810">
        <w:rPr>
          <w:rFonts w:ascii="Times New Roman" w:hAnsi="Times New Roman" w:cs="Times New Roman"/>
          <w:sz w:val="20"/>
          <w:szCs w:val="20"/>
        </w:rPr>
        <w:t xml:space="preserve">: в соответствии </w:t>
      </w:r>
      <w:r w:rsidR="00DF7810" w:rsidRPr="00214C05">
        <w:rPr>
          <w:rFonts w:ascii="Times New Roman" w:hAnsi="Times New Roman" w:cs="Times New Roman"/>
          <w:sz w:val="20"/>
          <w:szCs w:val="20"/>
        </w:rPr>
        <w:t>с назначенным при записи временем.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7D796" w14:textId="77777777" w:rsidR="00045079" w:rsidRPr="00841044" w:rsidRDefault="00D0419C" w:rsidP="0004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044">
        <w:rPr>
          <w:rFonts w:ascii="Times New Roman" w:hAnsi="Times New Roman" w:cs="Times New Roman"/>
          <w:b/>
          <w:sz w:val="24"/>
          <w:szCs w:val="24"/>
        </w:rPr>
        <w:t>Необходимо подойти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044">
        <w:rPr>
          <w:rFonts w:ascii="Times New Roman" w:hAnsi="Times New Roman" w:cs="Times New Roman"/>
          <w:b/>
          <w:sz w:val="24"/>
          <w:szCs w:val="24"/>
          <w:u w:val="single"/>
        </w:rPr>
        <w:t>за 15</w:t>
      </w:r>
      <w:r w:rsidR="00076271" w:rsidRPr="00841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до времени госпитализации</w:t>
      </w:r>
    </w:p>
    <w:p w14:paraId="7226728D" w14:textId="4DA7538F" w:rsidR="00394287" w:rsidRPr="00394287" w:rsidRDefault="00C30BEA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до 15 лет госпитализируется </w:t>
      </w:r>
      <w:r w:rsidR="00394287" w:rsidRPr="00394287">
        <w:rPr>
          <w:rFonts w:ascii="Times New Roman" w:hAnsi="Times New Roman" w:cs="Times New Roman"/>
          <w:b/>
          <w:sz w:val="20"/>
          <w:szCs w:val="20"/>
          <w:u w:val="single"/>
        </w:rPr>
        <w:t>только в присутствии законного представителя</w:t>
      </w:r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(мать, отец, опекун, попечитель)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>для дачи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информированного добровольного согласия на медицинское вмешательство или отказ от него. </w:t>
      </w:r>
    </w:p>
    <w:p w14:paraId="48057BFD" w14:textId="0D0707BE" w:rsidR="00394287" w:rsidRPr="00394287" w:rsidRDefault="00394287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>Пациент старше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15 лет</w:t>
      </w:r>
      <w:r w:rsidR="00DF7810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394287">
        <w:rPr>
          <w:rFonts w:ascii="Times New Roman" w:hAnsi="Times New Roman" w:cs="Times New Roman"/>
          <w:sz w:val="20"/>
          <w:szCs w:val="20"/>
        </w:rPr>
        <w:t xml:space="preserve"> госпитализир</w:t>
      </w:r>
      <w:r w:rsidR="00DF7810">
        <w:rPr>
          <w:rFonts w:ascii="Times New Roman" w:hAnsi="Times New Roman" w:cs="Times New Roman"/>
          <w:sz w:val="20"/>
          <w:szCs w:val="20"/>
        </w:rPr>
        <w:t>оваться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в присутствии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 xml:space="preserve">законного представителя или родственника. </w:t>
      </w:r>
    </w:p>
    <w:p w14:paraId="157280FD" w14:textId="61C0CB34" w:rsidR="00045079" w:rsidRDefault="00045079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45079">
        <w:rPr>
          <w:rFonts w:ascii="Times New Roman" w:hAnsi="Times New Roman" w:cs="Times New Roman"/>
          <w:sz w:val="20"/>
          <w:szCs w:val="20"/>
        </w:rPr>
        <w:t>Лицу, не являющемуся законным представителем ребенка: бабушка, тётя, другие родственники, для пребывания в стационаре по уходу за больным ребенком необходимо предоставить нотариально заверенную доверенность или заявление (оформляется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045079">
        <w:rPr>
          <w:rFonts w:ascii="Times New Roman" w:hAnsi="Times New Roman" w:cs="Times New Roman"/>
          <w:sz w:val="20"/>
          <w:szCs w:val="20"/>
        </w:rPr>
        <w:t>в присутствии медицинского персонала нашего стационара) от законного представителя пациента с указанием паспортных данных обеих сторон с разрешением на пребывание в стационаре родственника по уходу за ребенком.</w:t>
      </w:r>
    </w:p>
    <w:p w14:paraId="64CB28D9" w14:textId="77777777" w:rsidR="00E8484B" w:rsidRPr="00EB164B" w:rsidRDefault="00EB164B" w:rsidP="00214C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Перечень необход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имой медицинской документации, </w:t>
      </w:r>
      <w:r w:rsidRPr="00EB164B">
        <w:rPr>
          <w:rFonts w:ascii="Times New Roman" w:hAnsi="Times New Roman" w:cs="Times New Roman"/>
          <w:b/>
          <w:sz w:val="20"/>
          <w:szCs w:val="20"/>
        </w:rPr>
        <w:t>лабораторных и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>инструментальных обследований, выполняемых амбулаторно, необходимых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для осуществления госпитализации пациентов в стационар в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плановом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порядке</w:t>
      </w:r>
    </w:p>
    <w:tbl>
      <w:tblPr>
        <w:tblStyle w:val="a3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843"/>
        <w:gridCol w:w="4507"/>
      </w:tblGrid>
      <w:tr w:rsidR="00EB164B" w:rsidRPr="00EB164B" w14:paraId="3862DA58" w14:textId="77777777" w:rsidTr="00C754B2">
        <w:tc>
          <w:tcPr>
            <w:tcW w:w="284" w:type="dxa"/>
          </w:tcPr>
          <w:p w14:paraId="60EAFCD9" w14:textId="77777777" w:rsidR="00EB164B" w:rsidRPr="00EB164B" w:rsidRDefault="00EB164B" w:rsidP="00BF7D49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</w:tcPr>
          <w:p w14:paraId="31F2FFE0" w14:textId="77777777" w:rsidR="00EB164B" w:rsidRPr="00EB164B" w:rsidRDefault="00EB164B" w:rsidP="00BF7D49">
            <w:pPr>
              <w:spacing w:after="0"/>
              <w:ind w:left="-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иметь:</w:t>
            </w:r>
          </w:p>
        </w:tc>
        <w:tc>
          <w:tcPr>
            <w:tcW w:w="1843" w:type="dxa"/>
          </w:tcPr>
          <w:p w14:paraId="524F158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4507" w:type="dxa"/>
          </w:tcPr>
          <w:p w14:paraId="3EFAD8FB" w14:textId="77777777" w:rsidR="00EB164B" w:rsidRPr="00EB164B" w:rsidRDefault="00EB164B" w:rsidP="00EB16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B164B" w:rsidRPr="00EB164B" w14:paraId="264F8375" w14:textId="77777777" w:rsidTr="00C754B2">
        <w:tc>
          <w:tcPr>
            <w:tcW w:w="284" w:type="dxa"/>
          </w:tcPr>
          <w:p w14:paraId="435F2E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5897CC3" w14:textId="6A24777A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 госпитализацию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41EC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4507" w:type="dxa"/>
          </w:tcPr>
          <w:p w14:paraId="459CAAC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девятизначным номером, датой и печатью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направившего ЛПУ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64B" w:rsidRPr="00EB164B" w14:paraId="702AB732" w14:textId="77777777" w:rsidTr="00834791">
        <w:trPr>
          <w:trHeight w:val="275"/>
        </w:trPr>
        <w:tc>
          <w:tcPr>
            <w:tcW w:w="284" w:type="dxa"/>
          </w:tcPr>
          <w:p w14:paraId="5372F5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9" w:type="dxa"/>
            <w:gridSpan w:val="3"/>
          </w:tcPr>
          <w:p w14:paraId="7C309E02" w14:textId="24FF85C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Выписк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истории развития ребёнка (медицинской карты амбулаторного больного)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440" w:rsidRPr="00EB164B">
              <w:rPr>
                <w:rFonts w:ascii="Times New Roman" w:hAnsi="Times New Roman" w:cs="Times New Roman"/>
                <w:sz w:val="20"/>
                <w:szCs w:val="20"/>
              </w:rPr>
              <w:t>с указанием данных</w:t>
            </w:r>
          </w:p>
        </w:tc>
      </w:tr>
      <w:tr w:rsidR="00EB164B" w:rsidRPr="00EB164B" w14:paraId="5D4581A9" w14:textId="77777777" w:rsidTr="00C754B2">
        <w:tc>
          <w:tcPr>
            <w:tcW w:w="284" w:type="dxa"/>
          </w:tcPr>
          <w:p w14:paraId="31C2FEC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0B45396" w14:textId="3110A000" w:rsidR="00EB164B" w:rsidRPr="00EB164B" w:rsidRDefault="00214C0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профилактический прививках за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весь период жизни ребёнка</w:t>
            </w:r>
            <w:r w:rsidR="00CA5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либо копия карты профилактических прививок (ф. № 063/у), либо копия </w:t>
            </w:r>
            <w:proofErr w:type="spellStart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>сертификта</w:t>
            </w:r>
            <w:proofErr w:type="spellEnd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о профилактических прививках (ф. № 156/у-93)</w:t>
            </w:r>
          </w:p>
        </w:tc>
        <w:tc>
          <w:tcPr>
            <w:tcW w:w="1843" w:type="dxa"/>
          </w:tcPr>
          <w:p w14:paraId="40F765AD" w14:textId="77777777" w:rsidR="00EB164B" w:rsidRPr="00EB164B" w:rsidRDefault="00B27AB9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месяца</w:t>
            </w:r>
          </w:p>
        </w:tc>
        <w:tc>
          <w:tcPr>
            <w:tcW w:w="4507" w:type="dxa"/>
          </w:tcPr>
          <w:p w14:paraId="6E0482EC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После вакцинации против полиомиелита</w:t>
            </w:r>
          </w:p>
          <w:p w14:paraId="3E1F993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(живой вакциной), госпитализация через 60 дней.</w:t>
            </w:r>
          </w:p>
        </w:tc>
      </w:tr>
      <w:tr w:rsidR="00EB164B" w:rsidRPr="00EB164B" w14:paraId="3C5B2CBF" w14:textId="77777777" w:rsidTr="00C754B2">
        <w:tc>
          <w:tcPr>
            <w:tcW w:w="284" w:type="dxa"/>
          </w:tcPr>
          <w:p w14:paraId="4E8C1074" w14:textId="03D3D7ED" w:rsidR="00EB164B" w:rsidRPr="00EB164B" w:rsidRDefault="00214C05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6006BB" w14:textId="77777777" w:rsidR="00D0419C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Об обследовании на туберкулез за весь период жизни:</w:t>
            </w:r>
          </w:p>
          <w:p w14:paraId="74EF36E8" w14:textId="77777777" w:rsidR="00D0419C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0-7 лет включительно -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Манту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A4F9B" w14:textId="77777777" w:rsidR="00D0419C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8-14 лет включительно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тест;</w:t>
            </w:r>
          </w:p>
          <w:p w14:paraId="446CA162" w14:textId="61350588" w:rsidR="00EB164B" w:rsidRPr="00EB164B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15- 17 лет </w:t>
            </w:r>
            <w:r w:rsidRPr="00D0419C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-тест</w:t>
            </w:r>
            <w:r w:rsidR="000056F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флюорография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780FA9" w14:textId="77777777" w:rsidR="00DF7810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Давность последнего обследования не более 1 год</w:t>
            </w:r>
          </w:p>
          <w:p w14:paraId="16FD7ED2" w14:textId="77777777" w:rsidR="00EB164B" w:rsidRPr="00EB164B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14:paraId="15F6E927" w14:textId="692BDF08" w:rsidR="00EB164B" w:rsidRPr="00EB164B" w:rsidRDefault="008853C1" w:rsidP="00DF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положительной реакции (реакция Манту - папула 5 мм и более, </w:t>
            </w:r>
            <w:proofErr w:type="spell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-тест от 4 мм), а </w:t>
            </w:r>
            <w:proofErr w:type="gram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 при отказе законных представителей ребёнка от проведения пробы Манту,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необходимо предоставить письменное заключение врача-фтизиатра о возможности плановой госпитализац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пациента в детский стационар.</w:t>
            </w:r>
          </w:p>
        </w:tc>
      </w:tr>
      <w:tr w:rsidR="00EB164B" w:rsidRPr="00EB164B" w14:paraId="75E1929F" w14:textId="77777777" w:rsidTr="00C754B2">
        <w:trPr>
          <w:trHeight w:val="586"/>
        </w:trPr>
        <w:tc>
          <w:tcPr>
            <w:tcW w:w="284" w:type="dxa"/>
          </w:tcPr>
          <w:p w14:paraId="10D08257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A250D1D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эпидемическом окружении за последние 21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43" w:type="dxa"/>
          </w:tcPr>
          <w:p w14:paraId="6A74CC47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507" w:type="dxa"/>
          </w:tcPr>
          <w:p w14:paraId="1DCDA938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45F0C694" w14:textId="77777777" w:rsidTr="00834791">
        <w:trPr>
          <w:trHeight w:val="199"/>
        </w:trPr>
        <w:tc>
          <w:tcPr>
            <w:tcW w:w="284" w:type="dxa"/>
          </w:tcPr>
          <w:p w14:paraId="69C2D05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9" w:type="dxa"/>
            <w:gridSpan w:val="3"/>
          </w:tcPr>
          <w:p w14:paraId="71BEF603" w14:textId="77777777" w:rsidR="00EB164B" w:rsidRPr="00EB164B" w:rsidRDefault="007601FF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 xml:space="preserve"> МСЭ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ребенок-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) при наличии</w:t>
            </w:r>
          </w:p>
        </w:tc>
      </w:tr>
      <w:tr w:rsidR="00EB164B" w:rsidRPr="00EB164B" w14:paraId="51DB6BD1" w14:textId="77777777" w:rsidTr="00C754B2">
        <w:trPr>
          <w:trHeight w:val="529"/>
        </w:trPr>
        <w:tc>
          <w:tcPr>
            <w:tcW w:w="284" w:type="dxa"/>
          </w:tcPr>
          <w:p w14:paraId="40FEEE69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0F0D1966" w14:textId="62006BE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941D13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412C0C2A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EEC9BB9" w14:textId="77777777" w:rsidTr="00C754B2">
        <w:tc>
          <w:tcPr>
            <w:tcW w:w="284" w:type="dxa"/>
          </w:tcPr>
          <w:p w14:paraId="69C4127B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205E58E" w14:textId="66623A39" w:rsidR="00EB164B" w:rsidRPr="00EB164B" w:rsidRDefault="00EB164B" w:rsidP="00F8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 возраста 14 лет – паспорт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7444F8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2AAD64F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EA" w:rsidRPr="00EB164B" w14:paraId="3DE5BDDE" w14:textId="77777777" w:rsidTr="00C754B2">
        <w:tc>
          <w:tcPr>
            <w:tcW w:w="284" w:type="dxa"/>
          </w:tcPr>
          <w:p w14:paraId="761EC7F8" w14:textId="77777777" w:rsidR="008A5CEA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15EA650A" w14:textId="4ED891B3" w:rsidR="008A5CEA" w:rsidRPr="00EB164B" w:rsidRDefault="007B057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32F27E" w14:textId="77777777" w:rsidR="008A5CEA" w:rsidRPr="00EB164B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98DBF04" w14:textId="77777777" w:rsidR="008A5CEA" w:rsidRPr="00EB164B" w:rsidRDefault="008A5CE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9C95468" w14:textId="77777777" w:rsidTr="00834791">
        <w:tc>
          <w:tcPr>
            <w:tcW w:w="10603" w:type="dxa"/>
            <w:gridSpan w:val="4"/>
          </w:tcPr>
          <w:p w14:paraId="31B1B71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Подлинники результатов проведённых исследований:</w:t>
            </w:r>
          </w:p>
        </w:tc>
      </w:tr>
      <w:tr w:rsidR="00EB164B" w:rsidRPr="00EB164B" w14:paraId="6D75B1B3" w14:textId="77777777" w:rsidTr="00C754B2">
        <w:tc>
          <w:tcPr>
            <w:tcW w:w="284" w:type="dxa"/>
          </w:tcPr>
          <w:p w14:paraId="0BB7E0F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83E2CA3" w14:textId="584D1344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4338F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51EC3337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E230069" w14:textId="77777777" w:rsidTr="00C754B2">
        <w:tc>
          <w:tcPr>
            <w:tcW w:w="284" w:type="dxa"/>
          </w:tcPr>
          <w:p w14:paraId="572F0F5F" w14:textId="77777777" w:rsidR="00EB164B" w:rsidRPr="00825836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36D865B" w14:textId="77777777" w:rsidR="00EB164B" w:rsidRPr="00825836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Анализ крови на сифилис (РМП+ИФА)</w:t>
            </w:r>
            <w:r w:rsidR="00FB722D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188A" w14:textId="77777777" w:rsidR="00EB164B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26624AEA" w14:textId="77777777" w:rsidR="002B2C13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507" w:type="dxa"/>
          </w:tcPr>
          <w:p w14:paraId="23E0B240" w14:textId="4692B2A7" w:rsidR="00EB164B" w:rsidRPr="00366939" w:rsidRDefault="00BF7D49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отсутствии заразности для окружающих</w:t>
            </w:r>
          </w:p>
        </w:tc>
      </w:tr>
      <w:tr w:rsidR="00EB164B" w:rsidRPr="00EB164B" w14:paraId="04C68304" w14:textId="77777777" w:rsidTr="00C754B2">
        <w:tc>
          <w:tcPr>
            <w:tcW w:w="284" w:type="dxa"/>
          </w:tcPr>
          <w:p w14:paraId="1FD3C1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9A28C02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E1F29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762501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FBD218D" w14:textId="77777777" w:rsidTr="00C754B2">
        <w:tc>
          <w:tcPr>
            <w:tcW w:w="284" w:type="dxa"/>
          </w:tcPr>
          <w:p w14:paraId="4E9CD53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1AD8C7A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яйца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гельминтов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, цисты лямблий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F3262C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C379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A9522DC" w14:textId="77777777" w:rsidTr="00C754B2">
        <w:tc>
          <w:tcPr>
            <w:tcW w:w="284" w:type="dxa"/>
          </w:tcPr>
          <w:p w14:paraId="35BCF09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C65DC6B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Соскоб на энтеробиоз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C5C45E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B3FA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6B6E47FB" w14:textId="77777777" w:rsidTr="00C754B2">
        <w:tc>
          <w:tcPr>
            <w:tcW w:w="284" w:type="dxa"/>
          </w:tcPr>
          <w:p w14:paraId="4667393F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C1250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Анализ кала на ротавирусную инфекцию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27342B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46093CC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4D9EF2A" w14:textId="77777777" w:rsidTr="00C754B2">
        <w:trPr>
          <w:trHeight w:val="677"/>
        </w:trPr>
        <w:tc>
          <w:tcPr>
            <w:tcW w:w="284" w:type="dxa"/>
          </w:tcPr>
          <w:p w14:paraId="00CC5B4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AD66645" w14:textId="1278B251" w:rsidR="00EB164B" w:rsidRPr="00EB164B" w:rsidRDefault="00EB164B" w:rsidP="00B00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Детям, до возраста </w:t>
            </w:r>
            <w:r w:rsidR="00715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C30BEA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0BE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бак. посев кала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на дизентерийную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 паратифозную</w:t>
            </w:r>
            <w:proofErr w:type="gram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группу.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E36B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4507" w:type="dxa"/>
          </w:tcPr>
          <w:p w14:paraId="7826D58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B2" w:rsidRPr="00EB164B" w14:paraId="542FFCD2" w14:textId="77777777" w:rsidTr="00C754B2">
        <w:trPr>
          <w:trHeight w:val="285"/>
        </w:trPr>
        <w:tc>
          <w:tcPr>
            <w:tcW w:w="284" w:type="dxa"/>
            <w:vMerge w:val="restart"/>
          </w:tcPr>
          <w:p w14:paraId="37B8D961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</w:tcPr>
          <w:p w14:paraId="49781DC7" w14:textId="18A10E86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-ротоглотки) на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- 1кратно</w:t>
            </w:r>
          </w:p>
        </w:tc>
        <w:tc>
          <w:tcPr>
            <w:tcW w:w="1843" w:type="dxa"/>
          </w:tcPr>
          <w:p w14:paraId="201B3655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507" w:type="dxa"/>
          </w:tcPr>
          <w:p w14:paraId="4F0028F4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5EB506F4" w14:textId="77777777" w:rsidTr="00C754B2">
        <w:trPr>
          <w:trHeight w:val="160"/>
        </w:trPr>
        <w:tc>
          <w:tcPr>
            <w:tcW w:w="284" w:type="dxa"/>
            <w:vMerge/>
          </w:tcPr>
          <w:p w14:paraId="7D0E0133" w14:textId="77777777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510208" w14:textId="72B3AF0C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843" w:type="dxa"/>
          </w:tcPr>
          <w:p w14:paraId="47C7B42A" w14:textId="11BD256F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507" w:type="dxa"/>
          </w:tcPr>
          <w:p w14:paraId="53577F21" w14:textId="77777777" w:rsidR="00C754B2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0F" w:rsidRPr="00EB164B" w14:paraId="158BD5F8" w14:textId="77777777" w:rsidTr="00C754B2">
        <w:trPr>
          <w:trHeight w:val="358"/>
        </w:trPr>
        <w:tc>
          <w:tcPr>
            <w:tcW w:w="284" w:type="dxa"/>
          </w:tcPr>
          <w:p w14:paraId="5002D882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838D35D" w14:textId="77777777" w:rsidR="0007040F" w:rsidRPr="00EB164B" w:rsidRDefault="0007040F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 пациентам с 15 лет</w:t>
            </w:r>
          </w:p>
        </w:tc>
        <w:tc>
          <w:tcPr>
            <w:tcW w:w="1843" w:type="dxa"/>
          </w:tcPr>
          <w:p w14:paraId="57114BFC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4507" w:type="dxa"/>
          </w:tcPr>
          <w:p w14:paraId="4D9CDB09" w14:textId="77777777" w:rsidR="0007040F" w:rsidRDefault="0007040F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C3B93" w14:textId="7644E1A8" w:rsidR="00E8484B" w:rsidRDefault="00834791" w:rsidP="00DF78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У пациентов, поступающи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для проведения оперативного лечения или обследования под общей анестезией – на</w:t>
      </w:r>
      <w:r w:rsidR="00C30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указательном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пальце должен отсутство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вать</w:t>
      </w:r>
      <w:r w:rsidR="00214C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лак или нарощенный ноготь, место планируемой операции должно быть выбрито накануне госпитализации.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44"/>
        <w:gridCol w:w="1218"/>
        <w:gridCol w:w="934"/>
        <w:gridCol w:w="1418"/>
        <w:gridCol w:w="4082"/>
      </w:tblGrid>
      <w:tr w:rsidR="00EB164B" w:rsidRPr="00EB164B" w14:paraId="6F315B00" w14:textId="77777777" w:rsidTr="00834791">
        <w:tc>
          <w:tcPr>
            <w:tcW w:w="10598" w:type="dxa"/>
            <w:gridSpan w:val="7"/>
          </w:tcPr>
          <w:p w14:paraId="4085FC6B" w14:textId="0AC82A3F" w:rsidR="00EB164B" w:rsidRPr="00EB164B" w:rsidRDefault="00EB164B" w:rsidP="00214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Пациентам, поступающим для проведения оперативного лечения, дополнительно предоставлять подлинники результатов обследования:</w:t>
            </w:r>
          </w:p>
        </w:tc>
      </w:tr>
      <w:tr w:rsidR="00EB164B" w:rsidRPr="00EB164B" w14:paraId="33646F0C" w14:textId="77777777" w:rsidTr="00834791">
        <w:tc>
          <w:tcPr>
            <w:tcW w:w="421" w:type="dxa"/>
          </w:tcPr>
          <w:p w14:paraId="537D0FC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81" w:type="dxa"/>
          </w:tcPr>
          <w:p w14:paraId="7FD40E99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Клинический анализ крови (развёрнутый)</w:t>
            </w:r>
            <w:r w:rsidR="001D2EE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05410FB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C041348" w14:textId="77777777" w:rsidR="00EB164B" w:rsidRPr="00EB164B" w:rsidRDefault="00EB164B" w:rsidP="008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+ тромбоциты</w:t>
            </w:r>
            <w:r w:rsidR="008064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B164B" w:rsidRPr="00EB164B" w14:paraId="02D94ADA" w14:textId="77777777" w:rsidTr="00834791">
        <w:trPr>
          <w:trHeight w:val="501"/>
        </w:trPr>
        <w:tc>
          <w:tcPr>
            <w:tcW w:w="421" w:type="dxa"/>
          </w:tcPr>
          <w:p w14:paraId="2F04FA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81" w:type="dxa"/>
          </w:tcPr>
          <w:p w14:paraId="6D0CA8DE" w14:textId="074C89FA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крови на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HBS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 +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HCV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</w:t>
            </w:r>
          </w:p>
        </w:tc>
        <w:tc>
          <w:tcPr>
            <w:tcW w:w="1362" w:type="dxa"/>
            <w:gridSpan w:val="2"/>
          </w:tcPr>
          <w:p w14:paraId="19B74EF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</w:tcPr>
          <w:p w14:paraId="285C955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При положительном результате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– заключение от врача инфекциониста о возможности проведения оперативного лечения.</w:t>
            </w:r>
          </w:p>
        </w:tc>
      </w:tr>
      <w:tr w:rsidR="00EB164B" w:rsidRPr="00EB164B" w14:paraId="4CED67B9" w14:textId="77777777" w:rsidTr="00834791">
        <w:tc>
          <w:tcPr>
            <w:tcW w:w="421" w:type="dxa"/>
          </w:tcPr>
          <w:p w14:paraId="65193B6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381" w:type="dxa"/>
          </w:tcPr>
          <w:p w14:paraId="1409A137" w14:textId="77777777" w:rsidR="00EB164B" w:rsidRPr="00A05A2A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Биохимический анализ крови</w:t>
            </w:r>
            <w:r w:rsidR="00106D8C"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06D8C" w:rsidRPr="00745B3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gridSpan w:val="2"/>
          </w:tcPr>
          <w:p w14:paraId="507A7294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048A691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калий, натрий, хлор; общий белок, мочевина, креатинин; билирубин (фракции), АЛТ,АСТ. </w:t>
            </w:r>
          </w:p>
        </w:tc>
      </w:tr>
      <w:tr w:rsidR="00EB164B" w:rsidRPr="00EB164B" w14:paraId="3A33C72A" w14:textId="77777777" w:rsidTr="00834791">
        <w:tc>
          <w:tcPr>
            <w:tcW w:w="421" w:type="dxa"/>
          </w:tcPr>
          <w:p w14:paraId="4AB1070A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381" w:type="dxa"/>
          </w:tcPr>
          <w:p w14:paraId="0467D484" w14:textId="276C0F20" w:rsidR="00EB164B" w:rsidRPr="00745B34" w:rsidRDefault="00745B34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Развернутая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коагулограмма</w:t>
            </w:r>
            <w:r w:rsidR="007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1E50832D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11C52A2B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</w:p>
          <w:p w14:paraId="53EF7EC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Протромбиновый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индекс (ПТИ), </w:t>
            </w:r>
          </w:p>
          <w:p w14:paraId="25DF52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толерантность плазмы к гепарину (ТПГ), фибриноген,</w:t>
            </w:r>
          </w:p>
          <w:p w14:paraId="037BA9F5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Активированное частичное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тромбоцитопластиновое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время (АЧТВ)</w:t>
            </w:r>
          </w:p>
        </w:tc>
      </w:tr>
      <w:tr w:rsidR="00EB164B" w:rsidRPr="00EB164B" w14:paraId="6AF68A84" w14:textId="77777777" w:rsidTr="00834791">
        <w:trPr>
          <w:trHeight w:val="495"/>
        </w:trPr>
        <w:tc>
          <w:tcPr>
            <w:tcW w:w="421" w:type="dxa"/>
          </w:tcPr>
          <w:p w14:paraId="6F6C61B5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81" w:type="dxa"/>
          </w:tcPr>
          <w:p w14:paraId="2BED5996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ЭКГ </w:t>
            </w:r>
          </w:p>
        </w:tc>
        <w:tc>
          <w:tcPr>
            <w:tcW w:w="1362" w:type="dxa"/>
            <w:gridSpan w:val="2"/>
          </w:tcPr>
          <w:p w14:paraId="4B929AA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  <w:p w14:paraId="52438CE6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</w:tcPr>
          <w:p w14:paraId="04812F0C" w14:textId="77777777" w:rsidR="00EB164B" w:rsidRPr="00EB164B" w:rsidRDefault="00775B5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При наличии изменений на ЭКГ -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письменное заключение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775B55">
              <w:rPr>
                <w:rFonts w:ascii="Times New Roman" w:hAnsi="Times New Roman" w:cs="Times New Roman"/>
                <w:sz w:val="19"/>
                <w:szCs w:val="19"/>
              </w:rPr>
              <w:t>врача-кардиолога</w:t>
            </w:r>
            <w:r w:rsidR="00EB164B" w:rsidRPr="00775B5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>с разрешением проведения плановой операции.</w:t>
            </w:r>
          </w:p>
        </w:tc>
      </w:tr>
      <w:tr w:rsidR="00EB164B" w:rsidRPr="00EB164B" w14:paraId="39E05AB6" w14:textId="77777777" w:rsidTr="00834791">
        <w:trPr>
          <w:trHeight w:val="279"/>
        </w:trPr>
        <w:tc>
          <w:tcPr>
            <w:tcW w:w="421" w:type="dxa"/>
          </w:tcPr>
          <w:p w14:paraId="0F2CDBC6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381" w:type="dxa"/>
          </w:tcPr>
          <w:p w14:paraId="46F7EB1C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 w:rsidR="001D2EEB" w:rsidRPr="00775B55">
              <w:rPr>
                <w:rFonts w:ascii="Times New Roman" w:hAnsi="Times New Roman" w:cs="Times New Roman"/>
                <w:sz w:val="19"/>
                <w:szCs w:val="19"/>
              </w:rPr>
              <w:t>стоматолога</w:t>
            </w:r>
          </w:p>
        </w:tc>
        <w:tc>
          <w:tcPr>
            <w:tcW w:w="1362" w:type="dxa"/>
            <w:gridSpan w:val="2"/>
          </w:tcPr>
          <w:p w14:paraId="3003632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</w:tcPr>
          <w:p w14:paraId="0CFF5158" w14:textId="77777777" w:rsidR="00EB164B" w:rsidRPr="00EB164B" w:rsidRDefault="004A42D3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операции.</w:t>
            </w:r>
          </w:p>
        </w:tc>
      </w:tr>
      <w:tr w:rsidR="00D149C6" w:rsidRPr="00EB164B" w14:paraId="67DCC881" w14:textId="77777777" w:rsidTr="00834791">
        <w:trPr>
          <w:trHeight w:val="279"/>
        </w:trPr>
        <w:tc>
          <w:tcPr>
            <w:tcW w:w="421" w:type="dxa"/>
          </w:tcPr>
          <w:p w14:paraId="6F04C55E" w14:textId="77777777" w:rsidR="00D149C6" w:rsidRPr="00EB164B" w:rsidRDefault="00D149C6" w:rsidP="0005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81" w:type="dxa"/>
          </w:tcPr>
          <w:p w14:paraId="25148B68" w14:textId="765E7389" w:rsidR="00D149C6" w:rsidRPr="00EB164B" w:rsidRDefault="00D149C6" w:rsidP="00D149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Консультация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оториноларинголога (ЛОР врача)</w:t>
            </w:r>
          </w:p>
        </w:tc>
        <w:tc>
          <w:tcPr>
            <w:tcW w:w="1362" w:type="dxa"/>
            <w:gridSpan w:val="2"/>
          </w:tcPr>
          <w:p w14:paraId="2034C9C2" w14:textId="77777777" w:rsidR="00D149C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42CDB10" w14:textId="77777777" w:rsidR="00D149C6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</w:t>
            </w:r>
          </w:p>
        </w:tc>
      </w:tr>
      <w:tr w:rsidR="00D149C6" w:rsidRPr="00EB164B" w14:paraId="05CF2DF7" w14:textId="77777777" w:rsidTr="00834791">
        <w:trPr>
          <w:trHeight w:val="279"/>
        </w:trPr>
        <w:tc>
          <w:tcPr>
            <w:tcW w:w="10598" w:type="dxa"/>
            <w:gridSpan w:val="7"/>
          </w:tcPr>
          <w:p w14:paraId="1C04F8F2" w14:textId="6032B110" w:rsidR="00D149C6" w:rsidRPr="00A05A2A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* НЕ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ТРЕБУЕТСЯ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 заболеваниях: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аденоид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, гипертрофи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миндалин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ф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имоз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вросший ноготь. </w:t>
            </w:r>
          </w:p>
        </w:tc>
      </w:tr>
      <w:tr w:rsidR="00D149C6" w:rsidRPr="00EB164B" w14:paraId="584A7B5B" w14:textId="77777777" w:rsidTr="00C96023">
        <w:trPr>
          <w:trHeight w:val="255"/>
        </w:trPr>
        <w:tc>
          <w:tcPr>
            <w:tcW w:w="421" w:type="dxa"/>
          </w:tcPr>
          <w:p w14:paraId="78230C3B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0177" w:type="dxa"/>
            <w:gridSpan w:val="6"/>
          </w:tcPr>
          <w:p w14:paraId="739939C7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консультаций специалистами:</w:t>
            </w:r>
          </w:p>
        </w:tc>
      </w:tr>
      <w:tr w:rsidR="00D149C6" w:rsidRPr="00EB164B" w14:paraId="7356A95F" w14:textId="77777777" w:rsidTr="00834791">
        <w:trPr>
          <w:trHeight w:val="255"/>
        </w:trPr>
        <w:tc>
          <w:tcPr>
            <w:tcW w:w="421" w:type="dxa"/>
          </w:tcPr>
          <w:p w14:paraId="3C6B39D6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D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525" w:type="dxa"/>
            <w:gridSpan w:val="2"/>
          </w:tcPr>
          <w:p w14:paraId="7896902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14:paraId="4325C2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950CE2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1C09F9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  <w:vMerge w:val="restart"/>
          </w:tcPr>
          <w:p w14:paraId="45B7876C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D31EA4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4B3C57" w14:textId="3C70E0C8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Если пациент состоит на диспансерном учёте у врачей одной из этих специальностей, необходимо предоставить </w:t>
            </w:r>
            <w:r w:rsidRPr="00775B5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пи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сьменное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данного специалиста с разрешением проведения плановой операции.</w:t>
            </w:r>
          </w:p>
        </w:tc>
      </w:tr>
      <w:tr w:rsidR="00D149C6" w:rsidRPr="00EB164B" w14:paraId="19E13E54" w14:textId="77777777" w:rsidTr="00834791">
        <w:tc>
          <w:tcPr>
            <w:tcW w:w="421" w:type="dxa"/>
          </w:tcPr>
          <w:p w14:paraId="5EACA48F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525" w:type="dxa"/>
            <w:gridSpan w:val="2"/>
          </w:tcPr>
          <w:p w14:paraId="2031F651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Невро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лог</w:t>
            </w:r>
          </w:p>
        </w:tc>
        <w:tc>
          <w:tcPr>
            <w:tcW w:w="1218" w:type="dxa"/>
            <w:vMerge/>
          </w:tcPr>
          <w:p w14:paraId="37C33846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5752ADC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E8832E5" w14:textId="77777777" w:rsidTr="00834791">
        <w:tc>
          <w:tcPr>
            <w:tcW w:w="421" w:type="dxa"/>
          </w:tcPr>
          <w:p w14:paraId="7120D53C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525" w:type="dxa"/>
            <w:gridSpan w:val="2"/>
          </w:tcPr>
          <w:p w14:paraId="13A14BE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Аллерголог </w:t>
            </w:r>
          </w:p>
        </w:tc>
        <w:tc>
          <w:tcPr>
            <w:tcW w:w="1218" w:type="dxa"/>
            <w:vMerge/>
          </w:tcPr>
          <w:p w14:paraId="2DE955A7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B87A9C1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7CA5438" w14:textId="77777777" w:rsidTr="00834791">
        <w:tc>
          <w:tcPr>
            <w:tcW w:w="421" w:type="dxa"/>
          </w:tcPr>
          <w:p w14:paraId="5A1556AD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525" w:type="dxa"/>
            <w:gridSpan w:val="2"/>
          </w:tcPr>
          <w:p w14:paraId="7FAB22B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Эндокринолог </w:t>
            </w:r>
          </w:p>
        </w:tc>
        <w:tc>
          <w:tcPr>
            <w:tcW w:w="1218" w:type="dxa"/>
            <w:vMerge/>
          </w:tcPr>
          <w:p w14:paraId="636051BF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012D094C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12F1DB39" w14:textId="77777777" w:rsidTr="00834791">
        <w:tc>
          <w:tcPr>
            <w:tcW w:w="421" w:type="dxa"/>
          </w:tcPr>
          <w:p w14:paraId="680DB73E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2525" w:type="dxa"/>
            <w:gridSpan w:val="2"/>
          </w:tcPr>
          <w:p w14:paraId="713BB517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Окулист </w:t>
            </w:r>
          </w:p>
        </w:tc>
        <w:tc>
          <w:tcPr>
            <w:tcW w:w="1218" w:type="dxa"/>
            <w:vMerge/>
          </w:tcPr>
          <w:p w14:paraId="1A9F1EF5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5734A2F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694A728" w14:textId="77777777" w:rsidTr="00834791">
        <w:trPr>
          <w:trHeight w:val="243"/>
        </w:trPr>
        <w:tc>
          <w:tcPr>
            <w:tcW w:w="421" w:type="dxa"/>
          </w:tcPr>
          <w:p w14:paraId="6373CDA1" w14:textId="77777777" w:rsidR="00D149C6" w:rsidRPr="00A06D96" w:rsidRDefault="00D149C6" w:rsidP="00EC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2525" w:type="dxa"/>
            <w:gridSpan w:val="2"/>
          </w:tcPr>
          <w:p w14:paraId="6CA494F8" w14:textId="77777777" w:rsidR="00D149C6" w:rsidRPr="00EB164B" w:rsidRDefault="00D149C6" w:rsidP="00EC05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Другие узкие специалисты</w:t>
            </w:r>
          </w:p>
        </w:tc>
        <w:tc>
          <w:tcPr>
            <w:tcW w:w="1218" w:type="dxa"/>
            <w:vMerge/>
          </w:tcPr>
          <w:p w14:paraId="00F3D5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2543D6D0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57A5652" w14:textId="77777777" w:rsidTr="00BF7D49"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6DC54F26" w14:textId="77777777" w:rsidR="00D149C6" w:rsidRPr="00891302" w:rsidRDefault="00D149C6" w:rsidP="008913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18"/>
                <w:szCs w:val="19"/>
              </w:rPr>
              <w:t>После сбора всех необходимых анализов и консультаций «узких» специалистов участковым врачом-педиатром даётся письменное заключение об отсутствии противопоказаний к проведению оперативного лечения в плановом порядке.</w:t>
            </w: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49C6" w:rsidRPr="00EB164B" w14:paraId="10F9C6CB" w14:textId="77777777" w:rsidTr="00BF7D49"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81822BF" w14:textId="10259663" w:rsidR="00D149C6" w:rsidRPr="00EB164B" w:rsidRDefault="00214C05" w:rsidP="00214C05">
            <w:pPr>
              <w:spacing w:after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Лицо, госпитализируемое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отделение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по уходу за ребенком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предоставляет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D149C6" w:rsidRPr="00EB164B" w14:paraId="20D65ED2" w14:textId="77777777" w:rsidTr="002006BA">
        <w:tc>
          <w:tcPr>
            <w:tcW w:w="421" w:type="dxa"/>
          </w:tcPr>
          <w:p w14:paraId="594C0AAC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7" w:type="dxa"/>
            <w:gridSpan w:val="6"/>
          </w:tcPr>
          <w:p w14:paraId="554259C6" w14:textId="77777777" w:rsidR="00D149C6" w:rsidRDefault="00D149C6" w:rsidP="003B0A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  <w:p w14:paraId="6D7AF358" w14:textId="77777777" w:rsidR="00D149C6" w:rsidRPr="00EB164B" w:rsidRDefault="00D149C6" w:rsidP="0097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Номер СНИЛС (при необходимости листка нетрудоспособности)</w:t>
            </w:r>
          </w:p>
        </w:tc>
      </w:tr>
      <w:tr w:rsidR="00D149C6" w:rsidRPr="00EB164B" w14:paraId="7D66F157" w14:textId="77777777" w:rsidTr="006D3415">
        <w:tc>
          <w:tcPr>
            <w:tcW w:w="421" w:type="dxa"/>
          </w:tcPr>
          <w:p w14:paraId="5B006ED6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7" w:type="dxa"/>
            <w:gridSpan w:val="6"/>
          </w:tcPr>
          <w:p w14:paraId="3AA8EBB2" w14:textId="6B397CAA" w:rsidR="00D149C6" w:rsidRPr="00EB164B" w:rsidRDefault="00D149C6" w:rsidP="00290186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 своего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обследования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D149C6" w:rsidRPr="00EB164B" w14:paraId="623ADEB0" w14:textId="77777777" w:rsidTr="00C754B2">
        <w:tc>
          <w:tcPr>
            <w:tcW w:w="421" w:type="dxa"/>
          </w:tcPr>
          <w:p w14:paraId="7145831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677" w:type="dxa"/>
            <w:gridSpan w:val="4"/>
          </w:tcPr>
          <w:p w14:paraId="12C356E3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Флюорография </w:t>
            </w:r>
          </w:p>
        </w:tc>
        <w:tc>
          <w:tcPr>
            <w:tcW w:w="1418" w:type="dxa"/>
          </w:tcPr>
          <w:p w14:paraId="6AE8FF3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год</w:t>
            </w:r>
          </w:p>
        </w:tc>
        <w:tc>
          <w:tcPr>
            <w:tcW w:w="4082" w:type="dxa"/>
          </w:tcPr>
          <w:p w14:paraId="07946031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2D02983B" w14:textId="77777777" w:rsidTr="00C754B2">
        <w:tc>
          <w:tcPr>
            <w:tcW w:w="421" w:type="dxa"/>
          </w:tcPr>
          <w:p w14:paraId="077DEA32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677" w:type="dxa"/>
            <w:gridSpan w:val="4"/>
          </w:tcPr>
          <w:p w14:paraId="048E34FE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крови на сифилис (РМП+ИФА).</w:t>
            </w:r>
          </w:p>
        </w:tc>
        <w:tc>
          <w:tcPr>
            <w:tcW w:w="1418" w:type="dxa"/>
          </w:tcPr>
          <w:p w14:paraId="5E93A9EC" w14:textId="77777777" w:rsidR="00D149C6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61EA9EA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082" w:type="dxa"/>
          </w:tcPr>
          <w:p w14:paraId="00D60175" w14:textId="53207C7E" w:rsidR="00D149C6" w:rsidRPr="00825836" w:rsidRDefault="00D149C6" w:rsidP="00AC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заразности для окружающих </w:t>
            </w:r>
          </w:p>
        </w:tc>
      </w:tr>
      <w:tr w:rsidR="00D149C6" w:rsidRPr="00EB164B" w14:paraId="18119267" w14:textId="77777777" w:rsidTr="00C754B2">
        <w:tc>
          <w:tcPr>
            <w:tcW w:w="421" w:type="dxa"/>
          </w:tcPr>
          <w:p w14:paraId="5796E826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677" w:type="dxa"/>
            <w:gridSpan w:val="4"/>
          </w:tcPr>
          <w:p w14:paraId="5354E18B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Бак. посев кала на дизентерийную, </w:t>
            </w:r>
            <w:proofErr w:type="spellStart"/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-паратифозную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группу – для лиц по уходу за детьм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14:paraId="7A5D6AA8" w14:textId="77777777" w:rsidR="00D149C6" w:rsidRPr="00EB164B" w:rsidRDefault="00D149C6" w:rsidP="00E53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до возраста</w:t>
            </w:r>
            <w:r w:rsidR="00E53EE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3EE0"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E53EE0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3EE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</w:p>
        </w:tc>
        <w:tc>
          <w:tcPr>
            <w:tcW w:w="1418" w:type="dxa"/>
          </w:tcPr>
          <w:p w14:paraId="6CD1B513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14 дней</w:t>
            </w:r>
          </w:p>
        </w:tc>
        <w:tc>
          <w:tcPr>
            <w:tcW w:w="4082" w:type="dxa"/>
          </w:tcPr>
          <w:p w14:paraId="441C9875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6C20E27" w14:textId="77777777" w:rsidTr="00C754B2">
        <w:tc>
          <w:tcPr>
            <w:tcW w:w="421" w:type="dxa"/>
          </w:tcPr>
          <w:p w14:paraId="752A415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677" w:type="dxa"/>
            <w:gridSpan w:val="4"/>
          </w:tcPr>
          <w:p w14:paraId="7119DB8E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кала на ротавирусную инфекцию.</w:t>
            </w:r>
          </w:p>
        </w:tc>
        <w:tc>
          <w:tcPr>
            <w:tcW w:w="1418" w:type="dxa"/>
          </w:tcPr>
          <w:p w14:paraId="0808C9E8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82" w:type="dxa"/>
          </w:tcPr>
          <w:p w14:paraId="54366B5F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54B2" w:rsidRPr="00EB164B" w14:paraId="0881934E" w14:textId="77777777" w:rsidTr="00C754B2">
        <w:trPr>
          <w:trHeight w:val="240"/>
        </w:trPr>
        <w:tc>
          <w:tcPr>
            <w:tcW w:w="421" w:type="dxa"/>
            <w:vMerge w:val="restart"/>
          </w:tcPr>
          <w:p w14:paraId="1DA5C490" w14:textId="77777777" w:rsidR="00C754B2" w:rsidRPr="003B0AEE" w:rsidRDefault="00C754B2" w:rsidP="00E536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677" w:type="dxa"/>
            <w:gridSpan w:val="4"/>
          </w:tcPr>
          <w:p w14:paraId="7B728C58" w14:textId="185D7522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из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-ротоглотки)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на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- 1кратно</w:t>
            </w:r>
          </w:p>
        </w:tc>
        <w:tc>
          <w:tcPr>
            <w:tcW w:w="1418" w:type="dxa"/>
          </w:tcPr>
          <w:p w14:paraId="747F0979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082" w:type="dxa"/>
          </w:tcPr>
          <w:p w14:paraId="489B4A63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749FBB9A" w14:textId="77777777" w:rsidTr="00C754B2">
        <w:trPr>
          <w:trHeight w:val="180"/>
        </w:trPr>
        <w:tc>
          <w:tcPr>
            <w:tcW w:w="421" w:type="dxa"/>
            <w:vMerge/>
          </w:tcPr>
          <w:p w14:paraId="29A37D16" w14:textId="77777777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14:paraId="0002713D" w14:textId="25B8CEFD" w:rsidR="00C754B2" w:rsidRPr="00EB164B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418" w:type="dxa"/>
          </w:tcPr>
          <w:p w14:paraId="78BEE622" w14:textId="32F41DF2" w:rsidR="00C754B2" w:rsidRDefault="00C754B2" w:rsidP="00C7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082" w:type="dxa"/>
          </w:tcPr>
          <w:p w14:paraId="4E8F904D" w14:textId="77777777" w:rsidR="00C754B2" w:rsidRDefault="00C754B2" w:rsidP="00C7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CDAEB" w14:textId="114DBE97" w:rsidR="00EB164B" w:rsidRPr="00EB164B" w:rsidRDefault="00EB164B" w:rsidP="00EB1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9"/>
        </w:rPr>
      </w:pPr>
      <w:r w:rsidRPr="00EB164B">
        <w:rPr>
          <w:rFonts w:ascii="Times New Roman" w:hAnsi="Times New Roman" w:cs="Times New Roman"/>
          <w:b/>
          <w:sz w:val="18"/>
          <w:szCs w:val="19"/>
        </w:rPr>
        <w:t xml:space="preserve">На основании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Приказа МЗ РФ от 10 мая 2017 г. № 203н «Об утверждении критериев оценки качества медицинской помощи» (п.3.8.4.; п.3.9.15.;</w:t>
      </w:r>
      <w:r w:rsidRPr="00EB164B">
        <w:rPr>
          <w:rFonts w:ascii="Times New Roman" w:hAnsi="Times New Roman" w:cs="Times New Roman"/>
          <w:b/>
          <w:sz w:val="18"/>
          <w:szCs w:val="19"/>
        </w:rPr>
        <w:t xml:space="preserve"> п.3.14.12.; п.3.14.13.;)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 направлении на плановую госпитализацию пациентов с нижеследующими заболеваниями, проводить исследования</w:t>
      </w:r>
      <w:r w:rsidR="00214C05">
        <w:rPr>
          <w:rFonts w:ascii="Times New Roman" w:hAnsi="Times New Roman" w:cs="Times New Roman"/>
          <w:b/>
          <w:bCs/>
          <w:sz w:val="18"/>
          <w:szCs w:val="19"/>
        </w:rPr>
        <w:t xml:space="preserve">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в соответствии с приведённой таблицей: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1559"/>
      </w:tblGrid>
      <w:tr w:rsidR="00EB164B" w:rsidRPr="00EB164B" w14:paraId="62AADCBC" w14:textId="77777777" w:rsidTr="00290186">
        <w:tc>
          <w:tcPr>
            <w:tcW w:w="4077" w:type="dxa"/>
          </w:tcPr>
          <w:p w14:paraId="1867636F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Направительный диагноз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14:paraId="515E48C1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Проведение исследований на догоспитальном этапе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919ED21" w14:textId="77777777" w:rsidR="00EB164B" w:rsidRPr="00EB164B" w:rsidRDefault="00EB164B" w:rsidP="00EB1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Срок годности</w:t>
            </w:r>
          </w:p>
        </w:tc>
      </w:tr>
      <w:tr w:rsidR="00EB164B" w:rsidRPr="00EB164B" w14:paraId="088F8FEE" w14:textId="77777777" w:rsidTr="00290186">
        <w:tc>
          <w:tcPr>
            <w:tcW w:w="4077" w:type="dxa"/>
          </w:tcPr>
          <w:p w14:paraId="4FE2F8A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Варикозное расширение вен мошонки(код по МКБ-10:I86.1)</w:t>
            </w:r>
          </w:p>
        </w:tc>
        <w:tc>
          <w:tcPr>
            <w:tcW w:w="4962" w:type="dxa"/>
          </w:tcPr>
          <w:p w14:paraId="516A0F2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6CD37DD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61708437" w14:textId="77777777" w:rsidTr="00290186">
        <w:tc>
          <w:tcPr>
            <w:tcW w:w="4077" w:type="dxa"/>
          </w:tcPr>
          <w:p w14:paraId="0691437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Гидроцеле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сперматоцеле</w:t>
            </w:r>
            <w:proofErr w:type="spellEnd"/>
          </w:p>
          <w:p w14:paraId="0DD5702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 по МКБ-10: N 43)</w:t>
            </w:r>
          </w:p>
        </w:tc>
        <w:tc>
          <w:tcPr>
            <w:tcW w:w="4962" w:type="dxa"/>
          </w:tcPr>
          <w:p w14:paraId="503BD4F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2266EBC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12E5944B" w14:textId="77777777" w:rsidTr="00290186">
        <w:trPr>
          <w:trHeight w:val="70"/>
        </w:trPr>
        <w:tc>
          <w:tcPr>
            <w:tcW w:w="4077" w:type="dxa"/>
          </w:tcPr>
          <w:p w14:paraId="348D1809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Неопущение яичка (код по МКБ-10: Q53)</w:t>
            </w:r>
          </w:p>
          <w:p w14:paraId="23DFD3E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14:paraId="5CD04AEF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брюшной полости и ультразвуковое исследование органов малого таза и ультразвуковое исследование органов мошонки.</w:t>
            </w:r>
          </w:p>
        </w:tc>
        <w:tc>
          <w:tcPr>
            <w:tcW w:w="1559" w:type="dxa"/>
          </w:tcPr>
          <w:p w14:paraId="3DD797C1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0C7AFBB6" w14:textId="77777777" w:rsidTr="00290186">
        <w:trPr>
          <w:trHeight w:val="70"/>
        </w:trPr>
        <w:tc>
          <w:tcPr>
            <w:tcW w:w="4077" w:type="dxa"/>
          </w:tcPr>
          <w:p w14:paraId="0C76B82C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Гипертрофия аденоидов, гипертрофия миндалин, гипертрофия миндалин с гипертрофией аденоидов</w:t>
            </w:r>
          </w:p>
          <w:p w14:paraId="418428E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(коды по МКБ-10: J35.1; J35.2; J35.3)</w:t>
            </w:r>
          </w:p>
        </w:tc>
        <w:tc>
          <w:tcPr>
            <w:tcW w:w="4962" w:type="dxa"/>
          </w:tcPr>
          <w:p w14:paraId="06230E1A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рентгенологическое исследование носоглотки и/или эндоскопическое исследование носоглотки</w:t>
            </w:r>
          </w:p>
        </w:tc>
        <w:tc>
          <w:tcPr>
            <w:tcW w:w="1559" w:type="dxa"/>
          </w:tcPr>
          <w:p w14:paraId="09E0B48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</w:tbl>
    <w:p w14:paraId="651725F8" w14:textId="77777777" w:rsidR="00834791" w:rsidRDefault="00834791" w:rsidP="0021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791" w:rsidSect="007935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14DB7"/>
    <w:multiLevelType w:val="hybridMultilevel"/>
    <w:tmpl w:val="6212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B"/>
    <w:rsid w:val="000056F2"/>
    <w:rsid w:val="00025B56"/>
    <w:rsid w:val="00045079"/>
    <w:rsid w:val="0007040F"/>
    <w:rsid w:val="00076271"/>
    <w:rsid w:val="000C2FF5"/>
    <w:rsid w:val="00106D8C"/>
    <w:rsid w:val="001848D5"/>
    <w:rsid w:val="001C16EC"/>
    <w:rsid w:val="001D2EEB"/>
    <w:rsid w:val="001F334F"/>
    <w:rsid w:val="00207922"/>
    <w:rsid w:val="00214C05"/>
    <w:rsid w:val="00220C8F"/>
    <w:rsid w:val="00272EDB"/>
    <w:rsid w:val="00290186"/>
    <w:rsid w:val="00297FD9"/>
    <w:rsid w:val="002A7521"/>
    <w:rsid w:val="002B2C13"/>
    <w:rsid w:val="003223EC"/>
    <w:rsid w:val="003403E4"/>
    <w:rsid w:val="00355CB8"/>
    <w:rsid w:val="00366939"/>
    <w:rsid w:val="00394287"/>
    <w:rsid w:val="003B0AEE"/>
    <w:rsid w:val="003F7F04"/>
    <w:rsid w:val="00442E55"/>
    <w:rsid w:val="0049117B"/>
    <w:rsid w:val="004A42D3"/>
    <w:rsid w:val="004B377F"/>
    <w:rsid w:val="004E5AE0"/>
    <w:rsid w:val="004F55EC"/>
    <w:rsid w:val="00510049"/>
    <w:rsid w:val="00530D08"/>
    <w:rsid w:val="00534E95"/>
    <w:rsid w:val="00543521"/>
    <w:rsid w:val="005E72D1"/>
    <w:rsid w:val="0070513C"/>
    <w:rsid w:val="00715591"/>
    <w:rsid w:val="007206B1"/>
    <w:rsid w:val="00745B34"/>
    <w:rsid w:val="0075534F"/>
    <w:rsid w:val="007601FF"/>
    <w:rsid w:val="00775B55"/>
    <w:rsid w:val="0079350A"/>
    <w:rsid w:val="007A7971"/>
    <w:rsid w:val="007B057A"/>
    <w:rsid w:val="007B61CD"/>
    <w:rsid w:val="007B7729"/>
    <w:rsid w:val="007F3362"/>
    <w:rsid w:val="007F3440"/>
    <w:rsid w:val="00806475"/>
    <w:rsid w:val="00825836"/>
    <w:rsid w:val="00830561"/>
    <w:rsid w:val="00834791"/>
    <w:rsid w:val="00841044"/>
    <w:rsid w:val="008853C1"/>
    <w:rsid w:val="00891302"/>
    <w:rsid w:val="0089758C"/>
    <w:rsid w:val="008A5CEA"/>
    <w:rsid w:val="008C1985"/>
    <w:rsid w:val="00971B25"/>
    <w:rsid w:val="009734F5"/>
    <w:rsid w:val="009A7ABB"/>
    <w:rsid w:val="009D1BDD"/>
    <w:rsid w:val="00A05A2A"/>
    <w:rsid w:val="00A06D96"/>
    <w:rsid w:val="00A41787"/>
    <w:rsid w:val="00A4560F"/>
    <w:rsid w:val="00AA69E4"/>
    <w:rsid w:val="00AB5B1E"/>
    <w:rsid w:val="00AC436C"/>
    <w:rsid w:val="00AD3047"/>
    <w:rsid w:val="00B00F7E"/>
    <w:rsid w:val="00B27AB9"/>
    <w:rsid w:val="00B83E5A"/>
    <w:rsid w:val="00BF7404"/>
    <w:rsid w:val="00BF7D49"/>
    <w:rsid w:val="00C16949"/>
    <w:rsid w:val="00C30BEA"/>
    <w:rsid w:val="00C35524"/>
    <w:rsid w:val="00C6280B"/>
    <w:rsid w:val="00C754B2"/>
    <w:rsid w:val="00C7783C"/>
    <w:rsid w:val="00CA5B1E"/>
    <w:rsid w:val="00D0419C"/>
    <w:rsid w:val="00D13F44"/>
    <w:rsid w:val="00D149C6"/>
    <w:rsid w:val="00D23CB1"/>
    <w:rsid w:val="00D269A8"/>
    <w:rsid w:val="00D63912"/>
    <w:rsid w:val="00DC5DF1"/>
    <w:rsid w:val="00DF7810"/>
    <w:rsid w:val="00E53662"/>
    <w:rsid w:val="00E53EE0"/>
    <w:rsid w:val="00E8484B"/>
    <w:rsid w:val="00EB164B"/>
    <w:rsid w:val="00EB6BF3"/>
    <w:rsid w:val="00F47AEE"/>
    <w:rsid w:val="00F80F0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F7A"/>
  <w15:docId w15:val="{C7261486-FA09-4761-B28A-841FB51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B30C-D805-43DA-9D75-73761AB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Admin</cp:lastModifiedBy>
  <cp:revision>4</cp:revision>
  <cp:lastPrinted>2021-10-28T23:56:00Z</cp:lastPrinted>
  <dcterms:created xsi:type="dcterms:W3CDTF">2024-10-23T22:54:00Z</dcterms:created>
  <dcterms:modified xsi:type="dcterms:W3CDTF">2025-02-11T01:37:00Z</dcterms:modified>
</cp:coreProperties>
</file>